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3800C" w14:textId="34F44CE4" w:rsidR="00F35394" w:rsidRPr="005771E2" w:rsidRDefault="00090807" w:rsidP="005771E2">
      <w:pPr>
        <w:jc w:val="center"/>
        <w:rPr>
          <w:rFonts w:ascii="宋体" w:eastAsia="宋体" w:hAnsi="宋体"/>
          <w:sz w:val="44"/>
          <w:szCs w:val="44"/>
        </w:rPr>
      </w:pPr>
      <w:bookmarkStart w:id="0" w:name="_Hlk74165820"/>
      <w:bookmarkEnd w:id="0"/>
      <w:r>
        <w:rPr>
          <w:rFonts w:ascii="宋体" w:eastAsia="宋体" w:hAnsi="宋体" w:hint="eastAsia"/>
          <w:sz w:val="44"/>
          <w:szCs w:val="44"/>
        </w:rPr>
        <w:t>石榴石材料中的磁晶各向异性及磁畴的观测</w:t>
      </w:r>
    </w:p>
    <w:p w14:paraId="0BCBB576" w14:textId="1060D652" w:rsidR="005771E2" w:rsidRDefault="005771E2" w:rsidP="005771E2">
      <w:pPr>
        <w:jc w:val="center"/>
        <w:rPr>
          <w:rFonts w:ascii="楷体" w:eastAsia="楷体" w:hAnsi="楷体"/>
        </w:rPr>
      </w:pPr>
      <w:r w:rsidRPr="005771E2">
        <w:rPr>
          <w:rFonts w:ascii="楷体" w:eastAsia="楷体" w:hAnsi="楷体" w:hint="eastAsia"/>
        </w:rPr>
        <w:t>张鸿琳,</w:t>
      </w:r>
      <w:r w:rsidRPr="005771E2">
        <w:rPr>
          <w:rFonts w:ascii="楷体" w:eastAsia="楷体" w:hAnsi="楷体"/>
        </w:rPr>
        <w:t>2019012137</w:t>
      </w:r>
    </w:p>
    <w:p w14:paraId="6E0AB245" w14:textId="28C3FBE7" w:rsidR="005771E2" w:rsidRDefault="005771E2" w:rsidP="005771E2">
      <w:pPr>
        <w:jc w:val="center"/>
        <w:rPr>
          <w:rFonts w:ascii="楷体" w:eastAsia="楷体" w:hAnsi="楷体"/>
          <w:sz w:val="15"/>
          <w:szCs w:val="15"/>
        </w:rPr>
      </w:pPr>
      <w:r w:rsidRPr="005771E2">
        <w:rPr>
          <w:rFonts w:ascii="楷体" w:eastAsia="楷体" w:hAnsi="楷体" w:hint="eastAsia"/>
          <w:sz w:val="15"/>
          <w:szCs w:val="15"/>
        </w:rPr>
        <w:t>工物系工物9</w:t>
      </w:r>
      <w:r w:rsidRPr="005771E2">
        <w:rPr>
          <w:rFonts w:ascii="楷体" w:eastAsia="楷体" w:hAnsi="楷体"/>
          <w:sz w:val="15"/>
          <w:szCs w:val="15"/>
        </w:rPr>
        <w:t>0</w:t>
      </w:r>
    </w:p>
    <w:p w14:paraId="01A3A02B" w14:textId="0E7D26AD" w:rsidR="005771E2" w:rsidRDefault="005771E2" w:rsidP="005771E2">
      <w:pPr>
        <w:rPr>
          <w:rFonts w:ascii="宋体" w:eastAsia="宋体" w:hAnsi="宋体"/>
          <w:sz w:val="18"/>
          <w:szCs w:val="18"/>
        </w:rPr>
      </w:pPr>
      <w:r w:rsidRPr="005771E2">
        <w:rPr>
          <w:rFonts w:ascii="黑体" w:eastAsia="黑体" w:hAnsi="黑体" w:hint="eastAsia"/>
          <w:szCs w:val="21"/>
        </w:rPr>
        <w:t>【摘要】</w:t>
      </w:r>
      <w:r>
        <w:rPr>
          <w:rFonts w:ascii="黑体" w:eastAsia="黑体" w:hAnsi="黑体" w:hint="eastAsia"/>
          <w:szCs w:val="21"/>
        </w:rPr>
        <w:t xml:space="preserve"> </w:t>
      </w:r>
      <w:r w:rsidR="00C33156" w:rsidRPr="00C33156">
        <w:rPr>
          <w:rFonts w:ascii="宋体" w:eastAsia="宋体" w:hAnsi="宋体" w:hint="eastAsia"/>
          <w:sz w:val="18"/>
          <w:szCs w:val="18"/>
        </w:rPr>
        <w:t>本次实验</w:t>
      </w:r>
      <w:r w:rsidR="003E699E">
        <w:rPr>
          <w:rFonts w:ascii="宋体" w:eastAsia="宋体" w:hAnsi="宋体" w:hint="eastAsia"/>
          <w:sz w:val="18"/>
          <w:szCs w:val="18"/>
        </w:rPr>
        <w:t>通过法拉第效应</w:t>
      </w:r>
      <w:r w:rsidR="00DE7FB2">
        <w:rPr>
          <w:rFonts w:ascii="宋体" w:eastAsia="宋体" w:hAnsi="宋体" w:hint="eastAsia"/>
          <w:sz w:val="18"/>
          <w:szCs w:val="18"/>
        </w:rPr>
        <w:t>，利用偏光显微镜观测了石榴石材料中的磁畴随外加磁场的变化，测绘了磁滞回曲线，并探究了其</w:t>
      </w:r>
      <w:r w:rsidR="00DE7FB2">
        <w:rPr>
          <w:rFonts w:ascii="宋体" w:eastAsia="宋体" w:hAnsi="宋体" w:hint="eastAsia"/>
          <w:sz w:val="18"/>
          <w:szCs w:val="18"/>
        </w:rPr>
        <w:t>磁晶各向异性</w:t>
      </w:r>
      <w:r w:rsidR="00471F11">
        <w:rPr>
          <w:rFonts w:ascii="宋体" w:eastAsia="宋体" w:hAnsi="宋体" w:hint="eastAsia"/>
          <w:sz w:val="18"/>
          <w:szCs w:val="18"/>
        </w:rPr>
        <w:t>。</w:t>
      </w:r>
      <w:r w:rsidR="00B65CCD">
        <w:rPr>
          <w:rFonts w:ascii="宋体" w:eastAsia="宋体" w:hAnsi="宋体" w:hint="eastAsia"/>
          <w:sz w:val="18"/>
          <w:szCs w:val="18"/>
        </w:rPr>
        <w:t>通过该实验</w:t>
      </w:r>
      <w:r w:rsidR="00EE2A81">
        <w:rPr>
          <w:rFonts w:ascii="宋体" w:eastAsia="宋体" w:hAnsi="宋体" w:hint="eastAsia"/>
          <w:sz w:val="18"/>
          <w:szCs w:val="18"/>
        </w:rPr>
        <w:t>，了解了偏光显微镜的原理，并且认识了磁畴结构</w:t>
      </w:r>
      <w:r w:rsidR="006F7E2C">
        <w:rPr>
          <w:rFonts w:ascii="宋体" w:eastAsia="宋体" w:hAnsi="宋体" w:hint="eastAsia"/>
          <w:sz w:val="18"/>
          <w:szCs w:val="18"/>
        </w:rPr>
        <w:t>和晶体各向异性</w:t>
      </w:r>
      <w:r w:rsidR="00EE2A81">
        <w:rPr>
          <w:rFonts w:ascii="宋体" w:eastAsia="宋体" w:hAnsi="宋体" w:hint="eastAsia"/>
          <w:sz w:val="18"/>
          <w:szCs w:val="18"/>
        </w:rPr>
        <w:t>的特性，加深了对磁现象的理解。</w:t>
      </w:r>
    </w:p>
    <w:p w14:paraId="67B83D5F" w14:textId="77777777" w:rsidR="005771E2" w:rsidRDefault="005771E2" w:rsidP="005771E2">
      <w:pPr>
        <w:rPr>
          <w:rFonts w:ascii="宋体" w:eastAsia="宋体" w:hAnsi="宋体"/>
          <w:sz w:val="18"/>
          <w:szCs w:val="18"/>
        </w:rPr>
      </w:pPr>
    </w:p>
    <w:p w14:paraId="14235AF4" w14:textId="2672AEAB" w:rsidR="005771E2" w:rsidRDefault="005771E2" w:rsidP="005771E2">
      <w:pPr>
        <w:rPr>
          <w:rFonts w:ascii="黑体" w:eastAsia="黑体" w:hAnsi="黑体"/>
          <w:szCs w:val="21"/>
        </w:rPr>
      </w:pPr>
      <w:r w:rsidRPr="005771E2">
        <w:rPr>
          <w:rFonts w:ascii="黑体" w:eastAsia="黑体" w:hAnsi="黑体" w:hint="eastAsia"/>
          <w:szCs w:val="21"/>
        </w:rPr>
        <w:t>【关键词】</w:t>
      </w:r>
      <w:r w:rsidR="00C90133">
        <w:rPr>
          <w:rFonts w:ascii="黑体" w:eastAsia="黑体" w:hAnsi="黑体" w:hint="eastAsia"/>
          <w:szCs w:val="21"/>
        </w:rPr>
        <w:t>法拉第效应，偏光显微镜，石榴石，磁畴，磁滞回线，磁晶各向异性</w:t>
      </w:r>
    </w:p>
    <w:p w14:paraId="21BB2BA0" w14:textId="1B7C8457" w:rsidR="00C2469F" w:rsidRDefault="00C2469F" w:rsidP="005771E2">
      <w:pPr>
        <w:rPr>
          <w:rFonts w:ascii="Times New Roman" w:eastAsia="粗体" w:hAnsi="Times New Roman" w:cs="Times New Roman"/>
          <w:b/>
          <w:bCs/>
          <w:szCs w:val="21"/>
        </w:rPr>
      </w:pPr>
    </w:p>
    <w:p w14:paraId="083E3747" w14:textId="5A80AC7E" w:rsidR="00696A44" w:rsidRPr="003E4A53" w:rsidRDefault="00696A44" w:rsidP="00696A44">
      <w:pPr>
        <w:rPr>
          <w:rFonts w:ascii="Times New Roman" w:eastAsia="黑体" w:hAnsi="Times New Roman" w:cs="Times New Roman"/>
          <w:color w:val="000000" w:themeColor="text1"/>
          <w:sz w:val="18"/>
          <w:szCs w:val="18"/>
        </w:rPr>
      </w:pPr>
      <w:r w:rsidRPr="00696A44">
        <w:rPr>
          <w:rFonts w:ascii="Times New Roman" w:eastAsia="黑体" w:hAnsi="Times New Roman" w:cs="Times New Roman"/>
          <w:b/>
          <w:bCs/>
          <w:color w:val="000000" w:themeColor="text1"/>
          <w:szCs w:val="21"/>
        </w:rPr>
        <w:t>Abstract</w:t>
      </w:r>
      <w:r w:rsidRPr="00696A44">
        <w:rPr>
          <w:rFonts w:ascii="Times New Roman" w:eastAsia="黑体" w:hAnsi="Times New Roman" w:cs="Times New Roman" w:hint="eastAsia"/>
          <w:b/>
          <w:bCs/>
          <w:color w:val="000000" w:themeColor="text1"/>
          <w:szCs w:val="21"/>
        </w:rPr>
        <w:t>：</w:t>
      </w:r>
      <w:r w:rsidR="003E4A53" w:rsidRPr="003E4A53">
        <w:rPr>
          <w:rFonts w:ascii="Times New Roman" w:eastAsia="黑体" w:hAnsi="Times New Roman" w:cs="Times New Roman"/>
          <w:color w:val="000000" w:themeColor="text1"/>
          <w:sz w:val="18"/>
          <w:szCs w:val="18"/>
        </w:rPr>
        <w:t xml:space="preserve">In this experiment, Faraday effect was used to observe the change of magnetic domain in garnet material with external magnetic field by polarizing microscope, the hysteresis curve was plotted, and the magnetocrystalline anisotropy was explored. Through this experiment, </w:t>
      </w:r>
      <w:r w:rsidR="003E4A53">
        <w:rPr>
          <w:rFonts w:ascii="Times New Roman" w:eastAsia="黑体" w:hAnsi="Times New Roman" w:cs="Times New Roman"/>
          <w:color w:val="000000" w:themeColor="text1"/>
          <w:sz w:val="18"/>
          <w:szCs w:val="18"/>
        </w:rPr>
        <w:t>I</w:t>
      </w:r>
      <w:r w:rsidR="003E4A53" w:rsidRPr="003E4A53">
        <w:rPr>
          <w:rFonts w:ascii="Times New Roman" w:eastAsia="黑体" w:hAnsi="Times New Roman" w:cs="Times New Roman"/>
          <w:color w:val="000000" w:themeColor="text1"/>
          <w:sz w:val="18"/>
          <w:szCs w:val="18"/>
        </w:rPr>
        <w:t xml:space="preserve"> understand the principle of polarizing microscope, the magnetic domain structure and crystal anisotropy, and deepen the understanding of magnetic phenomenon.</w:t>
      </w:r>
    </w:p>
    <w:p w14:paraId="55DB5E08" w14:textId="77777777" w:rsidR="00696A44" w:rsidRPr="00696A44" w:rsidRDefault="00696A44" w:rsidP="00696A44">
      <w:pPr>
        <w:rPr>
          <w:rFonts w:ascii="Times New Roman" w:eastAsia="黑体" w:hAnsi="Times New Roman" w:cs="Times New Roman"/>
          <w:color w:val="000000" w:themeColor="text1"/>
          <w:sz w:val="18"/>
          <w:szCs w:val="18"/>
        </w:rPr>
      </w:pPr>
    </w:p>
    <w:p w14:paraId="5BB33E6F" w14:textId="3DE43E4D" w:rsidR="00696A44" w:rsidRPr="00696A44" w:rsidRDefault="00696A44" w:rsidP="00696A44">
      <w:pPr>
        <w:rPr>
          <w:rFonts w:ascii="Times New Roman" w:eastAsia="黑体" w:hAnsi="Times New Roman" w:cs="Times New Roman"/>
          <w:b/>
          <w:bCs/>
          <w:color w:val="000000" w:themeColor="text1"/>
          <w:szCs w:val="21"/>
        </w:rPr>
      </w:pPr>
      <w:r w:rsidRPr="00696A44">
        <w:rPr>
          <w:rFonts w:ascii="Times New Roman" w:eastAsia="黑体" w:hAnsi="Times New Roman" w:cs="Times New Roman"/>
          <w:b/>
          <w:bCs/>
          <w:color w:val="000000" w:themeColor="text1"/>
          <w:szCs w:val="21"/>
        </w:rPr>
        <w:t>Key words</w:t>
      </w:r>
      <w:r w:rsidRPr="00696A44">
        <w:rPr>
          <w:rFonts w:ascii="Times New Roman" w:eastAsia="黑体" w:hAnsi="Times New Roman" w:cs="Times New Roman" w:hint="eastAsia"/>
          <w:b/>
          <w:bCs/>
          <w:color w:val="000000" w:themeColor="text1"/>
          <w:szCs w:val="21"/>
        </w:rPr>
        <w:t>：</w:t>
      </w:r>
      <w:r w:rsidR="00041272" w:rsidRPr="00041272">
        <w:rPr>
          <w:rFonts w:ascii="Times New Roman" w:eastAsia="黑体" w:hAnsi="Times New Roman" w:cs="Times New Roman"/>
          <w:b/>
          <w:bCs/>
          <w:color w:val="000000" w:themeColor="text1"/>
          <w:szCs w:val="21"/>
        </w:rPr>
        <w:t xml:space="preserve">Faraday </w:t>
      </w:r>
      <w:r w:rsidR="00041272">
        <w:rPr>
          <w:rFonts w:ascii="Times New Roman" w:eastAsia="黑体" w:hAnsi="Times New Roman" w:cs="Times New Roman"/>
          <w:b/>
          <w:bCs/>
          <w:color w:val="000000" w:themeColor="text1"/>
          <w:szCs w:val="21"/>
        </w:rPr>
        <w:t>E</w:t>
      </w:r>
      <w:r w:rsidR="00041272" w:rsidRPr="00041272">
        <w:rPr>
          <w:rFonts w:ascii="Times New Roman" w:eastAsia="黑体" w:hAnsi="Times New Roman" w:cs="Times New Roman"/>
          <w:b/>
          <w:bCs/>
          <w:color w:val="000000" w:themeColor="text1"/>
          <w:szCs w:val="21"/>
        </w:rPr>
        <w:t>ffect</w:t>
      </w:r>
      <w:r w:rsidR="00241002">
        <w:rPr>
          <w:rFonts w:ascii="Times New Roman" w:eastAsia="黑体" w:hAnsi="Times New Roman" w:cs="Times New Roman" w:hint="eastAsia"/>
          <w:b/>
          <w:bCs/>
          <w:color w:val="000000" w:themeColor="text1"/>
          <w:szCs w:val="21"/>
        </w:rPr>
        <w:t>,</w:t>
      </w:r>
      <w:r w:rsidR="00DD1AB8" w:rsidRPr="00DD1AB8">
        <w:rPr>
          <w:rFonts w:ascii="Times New Roman" w:eastAsia="黑体" w:hAnsi="Times New Roman" w:cs="Times New Roman"/>
          <w:b/>
          <w:bCs/>
          <w:color w:val="000000" w:themeColor="text1"/>
          <w:szCs w:val="21"/>
        </w:rPr>
        <w:t xml:space="preserve">Polarizing </w:t>
      </w:r>
      <w:r w:rsidR="00DD1AB8">
        <w:rPr>
          <w:rFonts w:ascii="Times New Roman" w:eastAsia="黑体" w:hAnsi="Times New Roman" w:cs="Times New Roman"/>
          <w:b/>
          <w:bCs/>
          <w:color w:val="000000" w:themeColor="text1"/>
          <w:szCs w:val="21"/>
        </w:rPr>
        <w:t>M</w:t>
      </w:r>
      <w:r w:rsidR="00DD1AB8" w:rsidRPr="00DD1AB8">
        <w:rPr>
          <w:rFonts w:ascii="Times New Roman" w:eastAsia="黑体" w:hAnsi="Times New Roman" w:cs="Times New Roman"/>
          <w:b/>
          <w:bCs/>
          <w:color w:val="000000" w:themeColor="text1"/>
          <w:szCs w:val="21"/>
        </w:rPr>
        <w:t>icroscope</w:t>
      </w:r>
      <w:r w:rsidRPr="00696A44">
        <w:rPr>
          <w:rFonts w:ascii="Times New Roman" w:eastAsia="黑体" w:hAnsi="Times New Roman" w:cs="Times New Roman"/>
          <w:b/>
          <w:bCs/>
          <w:color w:val="000000" w:themeColor="text1"/>
          <w:szCs w:val="21"/>
        </w:rPr>
        <w:t>,</w:t>
      </w:r>
      <w:r w:rsidR="00CF103D" w:rsidRPr="00CF103D">
        <w:rPr>
          <w:rFonts w:ascii="Times New Roman" w:eastAsia="黑体" w:hAnsi="Times New Roman" w:cs="Times New Roman"/>
          <w:b/>
          <w:bCs/>
          <w:color w:val="000000" w:themeColor="text1"/>
          <w:szCs w:val="21"/>
        </w:rPr>
        <w:t xml:space="preserve"> </w:t>
      </w:r>
      <w:r w:rsidR="00DD1AB8" w:rsidRPr="00DD1AB8">
        <w:rPr>
          <w:rFonts w:ascii="Times New Roman" w:eastAsia="黑体" w:hAnsi="Times New Roman" w:cs="Times New Roman"/>
          <w:b/>
          <w:bCs/>
          <w:color w:val="000000" w:themeColor="text1"/>
          <w:szCs w:val="21"/>
        </w:rPr>
        <w:t>Garnet</w:t>
      </w:r>
      <w:r w:rsidRPr="00696A44">
        <w:rPr>
          <w:rFonts w:ascii="Times New Roman" w:eastAsia="黑体" w:hAnsi="Times New Roman" w:cs="Times New Roman"/>
          <w:b/>
          <w:bCs/>
          <w:color w:val="000000" w:themeColor="text1"/>
          <w:szCs w:val="21"/>
        </w:rPr>
        <w:t>,</w:t>
      </w:r>
      <w:r w:rsidR="00CF103D" w:rsidRPr="00CF103D">
        <w:rPr>
          <w:rFonts w:ascii="Times New Roman" w:eastAsia="黑体" w:hAnsi="Times New Roman" w:cs="Times New Roman"/>
          <w:b/>
          <w:bCs/>
          <w:color w:val="000000" w:themeColor="text1"/>
          <w:szCs w:val="21"/>
        </w:rPr>
        <w:t xml:space="preserve"> </w:t>
      </w:r>
      <w:r w:rsidR="00DD1AB8" w:rsidRPr="00DD1AB8">
        <w:rPr>
          <w:rFonts w:ascii="Times New Roman" w:eastAsia="黑体" w:hAnsi="Times New Roman" w:cs="Times New Roman"/>
          <w:b/>
          <w:bCs/>
          <w:color w:val="000000" w:themeColor="text1"/>
          <w:szCs w:val="21"/>
        </w:rPr>
        <w:t xml:space="preserve">Magnetic </w:t>
      </w:r>
      <w:r w:rsidR="00DD1AB8">
        <w:rPr>
          <w:rFonts w:ascii="Times New Roman" w:eastAsia="黑体" w:hAnsi="Times New Roman" w:cs="Times New Roman"/>
          <w:b/>
          <w:bCs/>
          <w:color w:val="000000" w:themeColor="text1"/>
          <w:szCs w:val="21"/>
        </w:rPr>
        <w:t>D</w:t>
      </w:r>
      <w:r w:rsidR="00DD1AB8" w:rsidRPr="00DD1AB8">
        <w:rPr>
          <w:rFonts w:ascii="Times New Roman" w:eastAsia="黑体" w:hAnsi="Times New Roman" w:cs="Times New Roman"/>
          <w:b/>
          <w:bCs/>
          <w:color w:val="000000" w:themeColor="text1"/>
          <w:szCs w:val="21"/>
        </w:rPr>
        <w:t>omain</w:t>
      </w:r>
      <w:r w:rsidR="00D64129" w:rsidRPr="00D64129">
        <w:rPr>
          <w:rFonts w:ascii="Times New Roman" w:eastAsia="黑体" w:hAnsi="Times New Roman" w:cs="Times New Roman" w:hint="eastAsia"/>
          <w:b/>
          <w:bCs/>
          <w:color w:val="000000" w:themeColor="text1"/>
          <w:szCs w:val="21"/>
        </w:rPr>
        <w:t>,</w:t>
      </w:r>
      <w:r w:rsidR="00241002" w:rsidRPr="00241002">
        <w:t xml:space="preserve"> </w:t>
      </w:r>
      <w:r w:rsidR="00241002" w:rsidRPr="00241002">
        <w:rPr>
          <w:rFonts w:ascii="Times New Roman" w:eastAsia="黑体" w:hAnsi="Times New Roman" w:cs="Times New Roman"/>
          <w:b/>
          <w:bCs/>
          <w:color w:val="000000" w:themeColor="text1"/>
          <w:szCs w:val="21"/>
        </w:rPr>
        <w:t xml:space="preserve">Hysteresis </w:t>
      </w:r>
      <w:r w:rsidR="00241002">
        <w:rPr>
          <w:rFonts w:ascii="Times New Roman" w:eastAsia="黑体" w:hAnsi="Times New Roman" w:cs="Times New Roman"/>
          <w:b/>
          <w:bCs/>
          <w:color w:val="000000" w:themeColor="text1"/>
          <w:szCs w:val="21"/>
        </w:rPr>
        <w:t>L</w:t>
      </w:r>
      <w:r w:rsidR="00241002" w:rsidRPr="00241002">
        <w:rPr>
          <w:rFonts w:ascii="Times New Roman" w:eastAsia="黑体" w:hAnsi="Times New Roman" w:cs="Times New Roman"/>
          <w:b/>
          <w:bCs/>
          <w:color w:val="000000" w:themeColor="text1"/>
          <w:szCs w:val="21"/>
        </w:rPr>
        <w:t>oop</w:t>
      </w:r>
      <w:r w:rsidR="00241002">
        <w:rPr>
          <w:rFonts w:ascii="Times New Roman" w:eastAsia="黑体" w:hAnsi="Times New Roman" w:cs="Times New Roman"/>
          <w:b/>
          <w:bCs/>
          <w:color w:val="000000" w:themeColor="text1"/>
          <w:szCs w:val="21"/>
        </w:rPr>
        <w:t>,</w:t>
      </w:r>
      <w:r w:rsidR="00C33616" w:rsidRPr="00C33616">
        <w:t xml:space="preserve"> </w:t>
      </w:r>
      <w:r w:rsidR="00C33616" w:rsidRPr="00C33616">
        <w:rPr>
          <w:rFonts w:ascii="Times New Roman" w:eastAsia="黑体" w:hAnsi="Times New Roman" w:cs="Times New Roman"/>
          <w:b/>
          <w:bCs/>
          <w:color w:val="000000" w:themeColor="text1"/>
          <w:szCs w:val="21"/>
        </w:rPr>
        <w:t xml:space="preserve">Magnetocrystalline </w:t>
      </w:r>
      <w:r w:rsidR="00C33616">
        <w:rPr>
          <w:rFonts w:ascii="Times New Roman" w:eastAsia="黑体" w:hAnsi="Times New Roman" w:cs="Times New Roman"/>
          <w:b/>
          <w:bCs/>
          <w:color w:val="000000" w:themeColor="text1"/>
          <w:szCs w:val="21"/>
        </w:rPr>
        <w:t>A</w:t>
      </w:r>
      <w:r w:rsidR="00C33616" w:rsidRPr="00C33616">
        <w:rPr>
          <w:rFonts w:ascii="Times New Roman" w:eastAsia="黑体" w:hAnsi="Times New Roman" w:cs="Times New Roman"/>
          <w:b/>
          <w:bCs/>
          <w:color w:val="000000" w:themeColor="text1"/>
          <w:szCs w:val="21"/>
        </w:rPr>
        <w:t>nisotropy</w:t>
      </w:r>
    </w:p>
    <w:p w14:paraId="12EDB1E9" w14:textId="77777777" w:rsidR="00696A44" w:rsidRPr="00D64129" w:rsidRDefault="00696A44" w:rsidP="005771E2">
      <w:pPr>
        <w:rPr>
          <w:rFonts w:ascii="Times New Roman" w:eastAsia="黑体" w:hAnsi="Times New Roman" w:cs="Times New Roman"/>
          <w:b/>
          <w:bCs/>
          <w:color w:val="000000" w:themeColor="text1"/>
          <w:szCs w:val="21"/>
        </w:rPr>
      </w:pPr>
    </w:p>
    <w:p w14:paraId="2D30EF92" w14:textId="6292016E" w:rsidR="00C2469F" w:rsidRPr="00C2469F" w:rsidRDefault="00C2469F" w:rsidP="005771E2">
      <w:pPr>
        <w:rPr>
          <w:rFonts w:ascii="宋体" w:eastAsia="宋体" w:hAnsi="宋体" w:cs="Times New Roman"/>
          <w:sz w:val="28"/>
          <w:szCs w:val="28"/>
        </w:rPr>
      </w:pPr>
      <w:r w:rsidRPr="00C2469F">
        <w:rPr>
          <w:rFonts w:ascii="宋体" w:eastAsia="宋体" w:hAnsi="宋体" w:cs="Times New Roman" w:hint="eastAsia"/>
          <w:sz w:val="28"/>
          <w:szCs w:val="28"/>
        </w:rPr>
        <w:t>1引言</w:t>
      </w:r>
    </w:p>
    <w:p w14:paraId="61FBA572" w14:textId="0CA6EBAE" w:rsidR="00B41EDA" w:rsidRDefault="00663537" w:rsidP="001813C4">
      <w:pPr>
        <w:ind w:firstLineChars="200" w:firstLine="420"/>
        <w:rPr>
          <w:rFonts w:ascii="宋体" w:eastAsia="宋体" w:hAnsi="宋体" w:cs="Times New Roman"/>
          <w:szCs w:val="21"/>
        </w:rPr>
      </w:pPr>
      <w:r>
        <w:rPr>
          <w:rFonts w:ascii="宋体" w:eastAsia="宋体" w:hAnsi="宋体" w:cs="Times New Roman" w:hint="eastAsia"/>
          <w:szCs w:val="21"/>
        </w:rPr>
        <w:t>磁畴是磁体中特有的结构，</w:t>
      </w:r>
      <w:r w:rsidR="00CA1759" w:rsidRPr="00CA1759">
        <w:rPr>
          <w:rFonts w:ascii="宋体" w:eastAsia="宋体" w:hAnsi="宋体" w:cs="Times New Roman"/>
          <w:szCs w:val="21"/>
        </w:rPr>
        <w:t>是指铁磁体材料在自发磁化的过程中为降低静磁能而产生分化的方向各异的小型磁化区域，每个区域内部包含大量原子，这些原子的磁矩都像一个个小磁铁那样整齐排列，但相邻的不同区域之间原子磁矩排列的方向不同</w:t>
      </w:r>
      <w:r w:rsidR="00A767AD">
        <w:rPr>
          <w:rFonts w:ascii="宋体" w:eastAsia="宋体" w:hAnsi="宋体" w:cs="Times New Roman" w:hint="eastAsia"/>
          <w:szCs w:val="21"/>
        </w:rPr>
        <w:t>。磁畴结构和畴运动规律的研究与磁性材料的应用有密切联系。</w:t>
      </w:r>
    </w:p>
    <w:p w14:paraId="731577E9" w14:textId="2685F86B" w:rsidR="00A767AD" w:rsidRDefault="00A767AD" w:rsidP="00A767AD">
      <w:pPr>
        <w:ind w:firstLineChars="200" w:firstLine="420"/>
        <w:rPr>
          <w:rFonts w:ascii="宋体" w:eastAsia="宋体" w:hAnsi="宋体" w:cs="Times New Roman"/>
          <w:szCs w:val="21"/>
        </w:rPr>
      </w:pPr>
      <w:r>
        <w:rPr>
          <w:rFonts w:ascii="宋体" w:eastAsia="宋体" w:hAnsi="宋体" w:cs="Times New Roman" w:hint="eastAsia"/>
          <w:szCs w:val="21"/>
        </w:rPr>
        <w:t>磁畴结构指的是磁性材料的磁畴大小、形状和其在铁磁体内部的排列方式，其出现的原因是能量最小化原理。一般来说，磁性材料中与磁基本现象有关的能量包括静磁能、退磁能、磁晶各向异性能、交换能、磁畴壁能等。为了方便观测，常常将磁性材料制成薄膜状。由于磁泡薄膜具有生长感生的垂直各向异性，垂直于磁性薄膜膜面的方向就是易磁化方向，这样就容易进行观测。</w:t>
      </w:r>
    </w:p>
    <w:p w14:paraId="7C97E7E6" w14:textId="7D16104F" w:rsidR="00A767AD" w:rsidRDefault="00CC2D99" w:rsidP="00A767AD">
      <w:pPr>
        <w:ind w:firstLineChars="200" w:firstLine="420"/>
        <w:rPr>
          <w:rFonts w:ascii="宋体" w:eastAsia="宋体" w:hAnsi="宋体" w:cs="Times New Roman"/>
          <w:szCs w:val="21"/>
        </w:rPr>
      </w:pPr>
      <w:r>
        <w:rPr>
          <w:rFonts w:ascii="宋体" w:eastAsia="宋体" w:hAnsi="宋体" w:cs="Times New Roman" w:hint="eastAsia"/>
          <w:szCs w:val="21"/>
        </w:rPr>
        <w:t>目前观测磁畴的方法有很多，如：贝特粉末法、磁光效应法、扫描X射线显微术、扫描电镜显微术、偏振分析扫描电镜显微术、磁力显微术、扫描洛伦兹显微术、透射洛伦兹显微术、自旋偏振透射显微术、电子全息术、扫描电声显微术等等。</w:t>
      </w:r>
    </w:p>
    <w:p w14:paraId="527CA195" w14:textId="289430C4" w:rsidR="00CC2D99" w:rsidRPr="00C65291" w:rsidRDefault="00CC2D99" w:rsidP="00A767AD">
      <w:pPr>
        <w:ind w:firstLineChars="200" w:firstLine="420"/>
        <w:rPr>
          <w:rFonts w:ascii="宋体" w:eastAsia="宋体" w:hAnsi="宋体" w:cs="Times New Roman"/>
          <w:szCs w:val="21"/>
        </w:rPr>
      </w:pPr>
      <w:r>
        <w:rPr>
          <w:rFonts w:ascii="宋体" w:eastAsia="宋体" w:hAnsi="宋体" w:cs="Times New Roman" w:hint="eastAsia"/>
          <w:szCs w:val="21"/>
        </w:rPr>
        <w:t>本次实验采用磁光效应法中的法拉第效应，对</w:t>
      </w:r>
      <w:r w:rsidR="002E527A">
        <w:rPr>
          <w:rFonts w:ascii="宋体" w:eastAsia="宋体" w:hAnsi="宋体" w:cs="Times New Roman" w:hint="eastAsia"/>
          <w:szCs w:val="21"/>
        </w:rPr>
        <w:t>石榴石的</w:t>
      </w:r>
      <w:r>
        <w:rPr>
          <w:rFonts w:ascii="宋体" w:eastAsia="宋体" w:hAnsi="宋体" w:cs="Times New Roman" w:hint="eastAsia"/>
          <w:szCs w:val="21"/>
        </w:rPr>
        <w:t>磁畴结构进行观测。通过本次实验，</w:t>
      </w:r>
      <w:r w:rsidRPr="00CC2D99">
        <w:rPr>
          <w:rFonts w:ascii="宋体" w:eastAsia="宋体" w:hAnsi="宋体" w:cs="Times New Roman"/>
          <w:szCs w:val="21"/>
        </w:rPr>
        <w:t>理解磁畴的概念、特性及相关理论，掌握有关磁晶各向异性的基本知识，了解使用偏光显微镜观察磁畴的原理</w:t>
      </w:r>
      <w:r w:rsidRPr="00CC2D99">
        <w:rPr>
          <w:rFonts w:ascii="宋体" w:eastAsia="宋体" w:hAnsi="宋体" w:cs="Times New Roman"/>
          <w:szCs w:val="21"/>
        </w:rPr>
        <w:sym w:font="Symbol" w:char="F0BE"/>
      </w:r>
      <w:r w:rsidRPr="00CC2D99">
        <w:rPr>
          <w:rFonts w:ascii="宋体" w:eastAsia="宋体" w:hAnsi="宋体" w:cs="Times New Roman"/>
          <w:szCs w:val="21"/>
        </w:rPr>
        <w:t>法拉第效应。</w:t>
      </w:r>
    </w:p>
    <w:p w14:paraId="492370BB" w14:textId="33A39F80" w:rsidR="00642518" w:rsidRDefault="00642518" w:rsidP="005771E2">
      <w:pPr>
        <w:rPr>
          <w:rFonts w:ascii="宋体" w:eastAsia="宋体" w:hAnsi="宋体" w:cs="Times New Roman"/>
          <w:sz w:val="28"/>
          <w:szCs w:val="28"/>
        </w:rPr>
      </w:pPr>
      <w:r w:rsidRPr="00642518">
        <w:rPr>
          <w:rFonts w:ascii="宋体" w:eastAsia="宋体" w:hAnsi="宋体" w:cs="Times New Roman" w:hint="eastAsia"/>
          <w:sz w:val="28"/>
          <w:szCs w:val="28"/>
        </w:rPr>
        <w:t>2</w:t>
      </w:r>
      <w:r w:rsidRPr="00642518">
        <w:rPr>
          <w:rFonts w:ascii="宋体" w:eastAsia="宋体" w:hAnsi="宋体" w:cs="Times New Roman"/>
          <w:sz w:val="28"/>
          <w:szCs w:val="28"/>
        </w:rPr>
        <w:t xml:space="preserve"> </w:t>
      </w:r>
      <w:r w:rsidRPr="00642518">
        <w:rPr>
          <w:rFonts w:ascii="宋体" w:eastAsia="宋体" w:hAnsi="宋体" w:cs="Times New Roman" w:hint="eastAsia"/>
          <w:sz w:val="28"/>
          <w:szCs w:val="28"/>
        </w:rPr>
        <w:t>实验</w:t>
      </w:r>
      <w:r w:rsidR="00DA5FEE">
        <w:rPr>
          <w:rFonts w:ascii="宋体" w:eastAsia="宋体" w:hAnsi="宋体" w:cs="Times New Roman" w:hint="eastAsia"/>
          <w:sz w:val="28"/>
          <w:szCs w:val="28"/>
        </w:rPr>
        <w:t>内容</w:t>
      </w:r>
    </w:p>
    <w:p w14:paraId="1B2B7D08" w14:textId="1D4C9D03" w:rsidR="00C34C15" w:rsidRDefault="0084324C" w:rsidP="00C34C15">
      <w:pPr>
        <w:ind w:firstLineChars="200" w:firstLine="420"/>
        <w:jc w:val="left"/>
        <w:rPr>
          <w:rFonts w:ascii="宋体" w:eastAsia="宋体" w:hAnsi="宋体" w:cs="Times New Roman"/>
          <w:szCs w:val="21"/>
        </w:rPr>
      </w:pPr>
      <w:r>
        <w:rPr>
          <w:rFonts w:ascii="宋体" w:eastAsia="宋体" w:hAnsi="宋体" w:cs="Times New Roman" w:hint="eastAsia"/>
          <w:szCs w:val="21"/>
        </w:rPr>
        <w:t>本次实验采用了下面的装置：</w:t>
      </w:r>
    </w:p>
    <w:p w14:paraId="41B78678" w14:textId="602B5561" w:rsidR="00C34C15" w:rsidRDefault="0084324C" w:rsidP="00F02813">
      <w:pPr>
        <w:ind w:firstLineChars="200" w:firstLine="420"/>
        <w:jc w:val="center"/>
        <w:rPr>
          <w:rFonts w:ascii="宋体" w:eastAsia="宋体" w:hAnsi="宋体" w:cs="Times New Roman"/>
          <w:szCs w:val="21"/>
        </w:rPr>
      </w:pPr>
      <w:r>
        <w:rPr>
          <w:rFonts w:ascii="宋体" w:eastAsia="宋体" w:hAnsi="宋体" w:cs="Times New Roman" w:hint="eastAsia"/>
          <w:iCs/>
          <w:noProof/>
          <w:szCs w:val="21"/>
        </w:rPr>
        <w:lastRenderedPageBreak/>
        <w:drawing>
          <wp:inline distT="0" distB="0" distL="0" distR="0" wp14:anchorId="27E32A2A" wp14:editId="50D55843">
            <wp:extent cx="5265420" cy="1600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420" cy="1600200"/>
                    </a:xfrm>
                    <a:prstGeom prst="rect">
                      <a:avLst/>
                    </a:prstGeom>
                    <a:noFill/>
                    <a:ln>
                      <a:noFill/>
                    </a:ln>
                  </pic:spPr>
                </pic:pic>
              </a:graphicData>
            </a:graphic>
          </wp:inline>
        </w:drawing>
      </w:r>
    </w:p>
    <w:p w14:paraId="0C07B93A" w14:textId="7332FA21" w:rsidR="00C34C15" w:rsidRDefault="00C34C15" w:rsidP="00C34C15">
      <w:pPr>
        <w:ind w:firstLineChars="200" w:firstLine="420"/>
        <w:jc w:val="center"/>
        <w:rPr>
          <w:rFonts w:ascii="宋体" w:eastAsia="宋体" w:hAnsi="宋体" w:cs="Times New Roman"/>
          <w:szCs w:val="21"/>
        </w:rPr>
      </w:pPr>
      <w:r>
        <w:rPr>
          <w:rFonts w:ascii="宋体" w:eastAsia="宋体" w:hAnsi="宋体" w:cs="Times New Roman" w:hint="eastAsia"/>
          <w:szCs w:val="21"/>
        </w:rPr>
        <w:t>图</w:t>
      </w:r>
      <w:r>
        <w:rPr>
          <w:rFonts w:ascii="宋体" w:eastAsia="宋体" w:hAnsi="宋体" w:cs="Times New Roman"/>
          <w:szCs w:val="21"/>
        </w:rPr>
        <w:t xml:space="preserve">1 </w:t>
      </w:r>
      <w:r w:rsidR="00F33932">
        <w:rPr>
          <w:rFonts w:ascii="宋体" w:eastAsia="宋体" w:hAnsi="宋体" w:cs="Times New Roman" w:hint="eastAsia"/>
          <w:szCs w:val="21"/>
        </w:rPr>
        <w:t>实验装置</w:t>
      </w:r>
    </w:p>
    <w:p w14:paraId="4DAD6B60" w14:textId="786939E8" w:rsidR="00C34C15" w:rsidRPr="00C34C15" w:rsidRDefault="0019382F" w:rsidP="00BC3FFF">
      <w:pPr>
        <w:ind w:firstLineChars="200" w:firstLine="420"/>
        <w:rPr>
          <w:rFonts w:ascii="宋体" w:eastAsia="宋体" w:hAnsi="宋体" w:cs="Times New Roman"/>
          <w:szCs w:val="21"/>
        </w:rPr>
      </w:pPr>
      <w:r>
        <w:rPr>
          <w:rFonts w:ascii="宋体" w:eastAsia="宋体" w:hAnsi="宋体" w:cs="Times New Roman" w:hint="eastAsia"/>
          <w:szCs w:val="21"/>
        </w:rPr>
        <w:t>起偏器将灯光转化为偏振光，偏振光经过样品，再经过检偏器，被摄像头接</w:t>
      </w:r>
      <w:r w:rsidR="004250ED">
        <w:rPr>
          <w:rFonts w:ascii="宋体" w:eastAsia="宋体" w:hAnsi="宋体" w:cs="Times New Roman" w:hint="eastAsia"/>
          <w:szCs w:val="21"/>
        </w:rPr>
        <w:t>收</w:t>
      </w:r>
      <w:r>
        <w:rPr>
          <w:rFonts w:ascii="宋体" w:eastAsia="宋体" w:hAnsi="宋体" w:cs="Times New Roman" w:hint="eastAsia"/>
          <w:szCs w:val="21"/>
        </w:rPr>
        <w:t>，其中电磁线圈提供外加磁场。</w:t>
      </w:r>
    </w:p>
    <w:p w14:paraId="0B10B4E7" w14:textId="4E98A3B7" w:rsidR="00CC79A4" w:rsidRPr="006C7BDF" w:rsidRDefault="00FD19EF" w:rsidP="006C7BDF">
      <w:pPr>
        <w:ind w:firstLineChars="200" w:firstLine="420"/>
        <w:jc w:val="left"/>
        <w:rPr>
          <w:rFonts w:ascii="宋体" w:eastAsia="宋体" w:hAnsi="宋体" w:cs="Times New Roman"/>
          <w:szCs w:val="21"/>
        </w:rPr>
      </w:pPr>
      <w:r>
        <w:rPr>
          <w:rFonts w:ascii="宋体" w:eastAsia="宋体" w:hAnsi="宋体" w:cs="Times New Roman" w:hint="eastAsia"/>
          <w:szCs w:val="21"/>
        </w:rPr>
        <w:t>实验中，</w:t>
      </w:r>
      <w:r w:rsidR="00326771">
        <w:rPr>
          <w:rFonts w:ascii="宋体" w:eastAsia="宋体" w:hAnsi="宋体" w:cs="Times New Roman" w:hint="eastAsia"/>
          <w:szCs w:val="21"/>
        </w:rPr>
        <w:t>首先调节光路以及偏振片，在计算机上看到清晰的磁畴图像，</w:t>
      </w:r>
      <w:r w:rsidR="008C0A4A">
        <w:rPr>
          <w:rFonts w:ascii="宋体" w:eastAsia="宋体" w:hAnsi="宋体" w:cs="Times New Roman" w:hint="eastAsia"/>
          <w:szCs w:val="21"/>
        </w:rPr>
        <w:t>再外加直流磁场方向垂直于样品膜面，这时样片中会形成两种磁畴，一种磁畴磁化方向与外加磁场方向同向，另一种反向。</w:t>
      </w:r>
      <w:r w:rsidR="00163A20">
        <w:rPr>
          <w:rFonts w:ascii="宋体" w:eastAsia="宋体" w:hAnsi="宋体" w:cs="Times New Roman" w:hint="eastAsia"/>
          <w:szCs w:val="21"/>
        </w:rPr>
        <w:t>改变直流磁场大小和方向，观察磁畴随直流电场</w:t>
      </w:r>
      <m:oMath>
        <m:r>
          <w:rPr>
            <w:rFonts w:ascii="Cambria Math" w:eastAsia="宋体" w:hAnsi="Cambria Math" w:cs="Times New Roman"/>
            <w:szCs w:val="21"/>
          </w:rPr>
          <m:t>H</m:t>
        </m:r>
      </m:oMath>
      <w:r w:rsidR="00163A20">
        <w:rPr>
          <w:rFonts w:ascii="宋体" w:eastAsia="宋体" w:hAnsi="宋体" w:cs="Times New Roman" w:hint="eastAsia"/>
          <w:szCs w:val="21"/>
        </w:rPr>
        <w:t>的变化。</w:t>
      </w:r>
    </w:p>
    <w:p w14:paraId="589071C1" w14:textId="4CAB10A2" w:rsidR="00163A20" w:rsidRDefault="00915163" w:rsidP="00CC79A4">
      <w:pPr>
        <w:ind w:firstLineChars="200" w:firstLine="420"/>
        <w:jc w:val="left"/>
        <w:rPr>
          <w:rFonts w:ascii="宋体" w:eastAsia="宋体" w:hAnsi="宋体" w:cs="Times New Roman"/>
          <w:szCs w:val="21"/>
        </w:rPr>
      </w:pPr>
      <w:r>
        <w:rPr>
          <w:rFonts w:ascii="宋体" w:eastAsia="宋体" w:hAnsi="宋体" w:cs="Times New Roman" w:hint="eastAsia"/>
          <w:szCs w:val="21"/>
        </w:rPr>
        <w:t>之后以磁畴图像的平均灰度值表示材料磁化方向和大小，通过测量磁滞回线的方式测量灰度值随外加磁场的变化。</w:t>
      </w:r>
    </w:p>
    <w:p w14:paraId="668E569C" w14:textId="1D2C0BDD" w:rsidR="00D747D0" w:rsidRPr="006C7BDF" w:rsidRDefault="00D747D0" w:rsidP="006C7BDF">
      <w:pPr>
        <w:ind w:firstLineChars="200" w:firstLine="420"/>
        <w:jc w:val="left"/>
        <w:rPr>
          <w:rFonts w:ascii="宋体" w:eastAsia="宋体" w:hAnsi="宋体" w:cs="Times New Roman"/>
          <w:szCs w:val="21"/>
        </w:rPr>
      </w:pPr>
      <w:r>
        <w:rPr>
          <w:rFonts w:ascii="宋体" w:eastAsia="宋体" w:hAnsi="宋体" w:cs="Times New Roman" w:hint="eastAsia"/>
          <w:szCs w:val="21"/>
        </w:rPr>
        <w:t>再增加脉冲信号</w:t>
      </w:r>
      <m:oMath>
        <m:sSub>
          <m:sSubPr>
            <m:ctrlPr>
              <w:rPr>
                <w:rFonts w:ascii="Cambria Math" w:eastAsia="宋体" w:hAnsi="Cambria Math" w:cs="Times New Roman"/>
                <w:i/>
                <w:szCs w:val="21"/>
              </w:rPr>
            </m:ctrlPr>
          </m:sSubPr>
          <m:e>
            <m:r>
              <w:rPr>
                <w:rFonts w:ascii="Cambria Math" w:eastAsia="宋体" w:hAnsi="Cambria Math" w:cs="Times New Roman"/>
                <w:szCs w:val="21"/>
              </w:rPr>
              <m:t>H</m:t>
            </m:r>
          </m:e>
          <m:sub>
            <m:r>
              <w:rPr>
                <w:rFonts w:ascii="Cambria Math" w:eastAsia="宋体" w:hAnsi="Cambria Math" w:cs="Times New Roman"/>
                <w:szCs w:val="21"/>
              </w:rPr>
              <m:t>p</m:t>
            </m:r>
          </m:sub>
        </m:sSub>
      </m:oMath>
      <w:r>
        <w:rPr>
          <w:rFonts w:ascii="宋体" w:eastAsia="宋体" w:hAnsi="宋体" w:cs="Times New Roman" w:hint="eastAsia"/>
          <w:szCs w:val="21"/>
        </w:rPr>
        <w:t>，改变直流磁场</w:t>
      </w:r>
      <m:oMath>
        <m:r>
          <w:rPr>
            <w:rFonts w:ascii="Cambria Math" w:eastAsia="宋体" w:hAnsi="Cambria Math" w:cs="Times New Roman"/>
            <w:szCs w:val="21"/>
          </w:rPr>
          <m:t>H</m:t>
        </m:r>
      </m:oMath>
      <w:r>
        <w:rPr>
          <w:rFonts w:ascii="宋体" w:eastAsia="宋体" w:hAnsi="宋体" w:cs="Times New Roman" w:hint="eastAsia"/>
          <w:szCs w:val="21"/>
        </w:rPr>
        <w:t>的大小和方向，观察加入脉冲后，产生磁畴的不同。</w:t>
      </w:r>
    </w:p>
    <w:p w14:paraId="26DE740E" w14:textId="3980488B" w:rsidR="00A12AB5" w:rsidRDefault="006C7BDF" w:rsidP="00A12AB5">
      <w:pPr>
        <w:ind w:firstLineChars="200" w:firstLine="420"/>
        <w:jc w:val="left"/>
        <w:rPr>
          <w:rFonts w:ascii="宋体" w:eastAsia="宋体" w:hAnsi="宋体" w:cs="Times New Roman"/>
          <w:szCs w:val="21"/>
        </w:rPr>
      </w:pPr>
      <w:r>
        <w:rPr>
          <w:rFonts w:ascii="宋体" w:eastAsia="宋体" w:hAnsi="宋体" w:cs="Times New Roman" w:hint="eastAsia"/>
          <w:szCs w:val="21"/>
        </w:rPr>
        <w:t>当</w:t>
      </w:r>
      <m:oMath>
        <m:r>
          <w:rPr>
            <w:rFonts w:ascii="Cambria Math" w:eastAsia="宋体" w:hAnsi="Cambria Math" w:cs="Times New Roman"/>
            <w:szCs w:val="21"/>
          </w:rPr>
          <m:t>H</m:t>
        </m:r>
      </m:oMath>
      <w:r>
        <w:rPr>
          <w:rFonts w:ascii="宋体" w:eastAsia="宋体" w:hAnsi="宋体" w:cs="Times New Roman" w:hint="eastAsia"/>
          <w:szCs w:val="21"/>
        </w:rPr>
        <w:t>增大到一定程度，</w:t>
      </w:r>
      <w:r w:rsidR="00A12AB5">
        <w:rPr>
          <w:rFonts w:ascii="宋体" w:eastAsia="宋体" w:hAnsi="宋体" w:cs="Times New Roman" w:hint="eastAsia"/>
          <w:szCs w:val="21"/>
        </w:rPr>
        <w:t>再施加适当的脉冲磁场</w:t>
      </w:r>
      <m:oMath>
        <m:sSub>
          <m:sSubPr>
            <m:ctrlPr>
              <w:rPr>
                <w:rFonts w:ascii="Cambria Math" w:eastAsia="宋体" w:hAnsi="Cambria Math" w:cs="Times New Roman"/>
                <w:i/>
                <w:szCs w:val="21"/>
              </w:rPr>
            </m:ctrlPr>
          </m:sSubPr>
          <m:e>
            <m:r>
              <w:rPr>
                <w:rFonts w:ascii="Cambria Math" w:eastAsia="宋体" w:hAnsi="Cambria Math" w:cs="Times New Roman"/>
                <w:szCs w:val="21"/>
              </w:rPr>
              <m:t>H</m:t>
            </m:r>
          </m:e>
          <m:sub>
            <m:r>
              <w:rPr>
                <w:rFonts w:ascii="Cambria Math" w:eastAsia="宋体" w:hAnsi="Cambria Math" w:cs="Times New Roman"/>
                <w:szCs w:val="21"/>
              </w:rPr>
              <m:t>p</m:t>
            </m:r>
          </m:sub>
        </m:sSub>
      </m:oMath>
      <w:r w:rsidR="00A12AB5">
        <w:rPr>
          <w:rFonts w:ascii="宋体" w:eastAsia="宋体" w:hAnsi="宋体" w:cs="Times New Roman" w:hint="eastAsia"/>
          <w:szCs w:val="21"/>
        </w:rPr>
        <w:t>可以将迷宫状磁畴切割为段畴，选取一个段畴，观察随直流磁场变化，其形成的磁泡的变化，测量磁泡随直流磁场的变化关系，以及磁泡破灭场</w:t>
      </w:r>
      <m:oMath>
        <m:sSub>
          <m:sSubPr>
            <m:ctrlPr>
              <w:rPr>
                <w:rFonts w:ascii="Cambria Math" w:eastAsia="宋体" w:hAnsi="Cambria Math" w:cs="Times New Roman"/>
                <w:i/>
                <w:szCs w:val="21"/>
              </w:rPr>
            </m:ctrlPr>
          </m:sSubPr>
          <m:e>
            <m:r>
              <w:rPr>
                <w:rFonts w:ascii="Cambria Math" w:eastAsia="宋体" w:hAnsi="Cambria Math" w:cs="Times New Roman"/>
                <w:szCs w:val="21"/>
              </w:rPr>
              <m:t>H</m:t>
            </m:r>
          </m:e>
          <m:sub>
            <m:r>
              <w:rPr>
                <w:rFonts w:ascii="Cambria Math" w:eastAsia="宋体" w:hAnsi="Cambria Math" w:cs="Times New Roman"/>
                <w:szCs w:val="21"/>
              </w:rPr>
              <m:t>0</m:t>
            </m:r>
          </m:sub>
        </m:sSub>
      </m:oMath>
      <w:r w:rsidR="00A12AB5">
        <w:rPr>
          <w:rFonts w:ascii="宋体" w:eastAsia="宋体" w:hAnsi="宋体" w:cs="Times New Roman" w:hint="eastAsia"/>
          <w:szCs w:val="21"/>
        </w:rPr>
        <w:t>和缩灭直径</w:t>
      </w:r>
      <m:oMath>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0</m:t>
            </m:r>
          </m:sub>
        </m:sSub>
      </m:oMath>
      <w:r w:rsidR="00A12AB5">
        <w:rPr>
          <w:rFonts w:ascii="宋体" w:eastAsia="宋体" w:hAnsi="宋体" w:cs="Times New Roman" w:hint="eastAsia"/>
          <w:szCs w:val="21"/>
        </w:rPr>
        <w:t>。</w:t>
      </w:r>
    </w:p>
    <w:p w14:paraId="096BD331" w14:textId="0BCC8AF7" w:rsidR="00A12AB5" w:rsidRPr="00A12AB5" w:rsidRDefault="00C7197D" w:rsidP="00A12AB5">
      <w:pPr>
        <w:ind w:firstLineChars="200" w:firstLine="420"/>
        <w:jc w:val="left"/>
        <w:rPr>
          <w:rFonts w:ascii="宋体" w:eastAsia="宋体" w:hAnsi="宋体" w:cs="Times New Roman"/>
          <w:szCs w:val="21"/>
        </w:rPr>
      </w:pPr>
      <w:r>
        <w:rPr>
          <w:rFonts w:ascii="宋体" w:eastAsia="宋体" w:hAnsi="宋体" w:cs="Times New Roman" w:hint="eastAsia"/>
          <w:szCs w:val="21"/>
        </w:rPr>
        <w:t>最后撤去垂直于膜面的磁场，施加平行于膜面的磁场，测量不同角度下，磁畴消失场的大小并记录。</w:t>
      </w:r>
    </w:p>
    <w:p w14:paraId="07C26291" w14:textId="22020CEE" w:rsidR="008F1621" w:rsidRPr="00FC73ED" w:rsidRDefault="00642518" w:rsidP="005771E2">
      <w:pPr>
        <w:rPr>
          <w:rFonts w:ascii="宋体" w:eastAsia="宋体" w:hAnsi="宋体" w:cs="Times New Roman"/>
          <w:sz w:val="28"/>
          <w:szCs w:val="28"/>
        </w:rPr>
      </w:pPr>
      <w:r w:rsidRPr="00642518">
        <w:rPr>
          <w:rFonts w:ascii="宋体" w:eastAsia="宋体" w:hAnsi="宋体" w:cs="Times New Roman" w:hint="eastAsia"/>
          <w:sz w:val="28"/>
          <w:szCs w:val="28"/>
        </w:rPr>
        <w:t>3实验结果与分析</w:t>
      </w:r>
    </w:p>
    <w:p w14:paraId="60CE4579" w14:textId="3CD9F6FE" w:rsidR="00B72A11" w:rsidRPr="001C04EB" w:rsidRDefault="00725AF9" w:rsidP="00725AF9">
      <w:pPr>
        <w:rPr>
          <w:rFonts w:ascii="宋体" w:eastAsia="宋体" w:hAnsi="宋体" w:cs="Times New Roman"/>
          <w:szCs w:val="21"/>
        </w:rPr>
      </w:pPr>
      <w:r>
        <w:rPr>
          <w:rFonts w:ascii="宋体" w:eastAsia="宋体" w:hAnsi="宋体" w:cs="Times New Roman" w:hint="eastAsia"/>
          <w:szCs w:val="21"/>
        </w:rPr>
        <w:t>3</w:t>
      </w:r>
      <w:r>
        <w:rPr>
          <w:rFonts w:ascii="宋体" w:eastAsia="宋体" w:hAnsi="宋体" w:cs="Times New Roman"/>
          <w:szCs w:val="21"/>
        </w:rPr>
        <w:t xml:space="preserve">.1 </w:t>
      </w:r>
      <w:r w:rsidR="00133AF2">
        <w:rPr>
          <w:rFonts w:ascii="宋体" w:eastAsia="宋体" w:hAnsi="宋体" w:cs="Times New Roman" w:hint="eastAsia"/>
          <w:szCs w:val="21"/>
        </w:rPr>
        <w:t>磁畴随外加垂直于膜面的直流磁场</w:t>
      </w:r>
      <m:oMath>
        <m:r>
          <w:rPr>
            <w:rFonts w:ascii="Cambria Math" w:eastAsia="宋体" w:hAnsi="Cambria Math" w:cs="Times New Roman"/>
            <w:szCs w:val="21"/>
          </w:rPr>
          <m:t>H</m:t>
        </m:r>
      </m:oMath>
      <w:r w:rsidR="00133AF2">
        <w:rPr>
          <w:rFonts w:ascii="宋体" w:eastAsia="宋体" w:hAnsi="宋体" w:cs="Times New Roman" w:hint="eastAsia"/>
          <w:szCs w:val="21"/>
        </w:rPr>
        <w:t>的变化</w:t>
      </w:r>
    </w:p>
    <w:p w14:paraId="346D72E5" w14:textId="2162B9E6" w:rsidR="007A09B3" w:rsidRDefault="007A09B3" w:rsidP="009F66AF">
      <w:pPr>
        <w:ind w:firstLineChars="200" w:firstLine="420"/>
        <w:jc w:val="left"/>
        <w:rPr>
          <w:rFonts w:ascii="宋体" w:eastAsia="宋体" w:hAnsi="宋体" w:cs="Times New Roman"/>
          <w:iCs/>
          <w:szCs w:val="21"/>
        </w:rPr>
      </w:pPr>
    </w:p>
    <w:p w14:paraId="019C3369" w14:textId="391758B8" w:rsidR="0019382F" w:rsidRDefault="0019382F" w:rsidP="0019382F">
      <w:pPr>
        <w:ind w:firstLineChars="200" w:firstLine="420"/>
        <w:rPr>
          <w:rFonts w:ascii="宋体" w:eastAsia="宋体" w:hAnsi="宋体" w:cs="Times New Roman"/>
          <w:szCs w:val="21"/>
        </w:rPr>
      </w:pPr>
      <w:r>
        <w:rPr>
          <w:rFonts w:ascii="宋体" w:eastAsia="宋体" w:hAnsi="宋体" w:cs="Times New Roman" w:hint="eastAsia"/>
          <w:szCs w:val="21"/>
        </w:rPr>
        <w:t>由于法拉第效应，</w:t>
      </w:r>
      <w:r w:rsidRPr="006806FD">
        <w:rPr>
          <w:rFonts w:ascii="宋体" w:eastAsia="宋体" w:hAnsi="宋体" w:cs="Times New Roman"/>
          <w:szCs w:val="21"/>
        </w:rPr>
        <w:t>各个磁畴的磁化方向不同，各磁畴透射光线后，偏振面的旋转角也不同。因此如果样品中存在两个不同方向的磁畴， 透过样品前的一个偏振面，就会在通过样品后变成两个偏振面。通过检偏器后，使一个偏振面对应的光处于消光状态，而另一个偏振面不处于消光状态，因此它们的光强就有所不同，因而各磁畴显出的明暗程度就有差别。</w:t>
      </w:r>
      <w:r>
        <w:rPr>
          <w:rFonts w:ascii="宋体" w:eastAsia="宋体" w:hAnsi="宋体" w:cs="Times New Roman" w:hint="eastAsia"/>
          <w:szCs w:val="21"/>
        </w:rPr>
        <w:t>这样就可以对不同的磁畴变化进行观测。</w:t>
      </w:r>
    </w:p>
    <w:p w14:paraId="06B12CC3" w14:textId="560EF8CC" w:rsidR="003817D1" w:rsidRDefault="00A53699" w:rsidP="003817D1">
      <w:pPr>
        <w:ind w:firstLineChars="200" w:firstLine="420"/>
        <w:rPr>
          <w:rFonts w:ascii="宋体" w:eastAsia="宋体" w:hAnsi="宋体" w:cs="Times New Roman"/>
          <w:szCs w:val="21"/>
        </w:rPr>
      </w:pPr>
      <w:r>
        <w:rPr>
          <w:rFonts w:ascii="宋体" w:eastAsia="宋体" w:hAnsi="宋体" w:cs="Times New Roman" w:hint="eastAsia"/>
          <w:szCs w:val="21"/>
        </w:rPr>
        <w:t>不同外加磁场下石榴石样品的磁化程度不同，磁畴的形态也就不同。</w:t>
      </w:r>
      <w:r w:rsidR="003817D1">
        <w:rPr>
          <w:rFonts w:ascii="宋体" w:eastAsia="宋体" w:hAnsi="宋体" w:cs="Times New Roman" w:hint="eastAsia"/>
          <w:szCs w:val="21"/>
        </w:rPr>
        <w:t>选取几张比较有代表性的磁畴变化图像如下</w:t>
      </w:r>
      <w:r w:rsidR="00212374">
        <w:rPr>
          <w:rFonts w:ascii="宋体" w:eastAsia="宋体" w:hAnsi="宋体" w:cs="Times New Roman" w:hint="eastAsia"/>
          <w:szCs w:val="21"/>
        </w:rPr>
        <w:t>变化见下图：</w:t>
      </w:r>
    </w:p>
    <w:p w14:paraId="4FB36FD9" w14:textId="2CF725DC" w:rsidR="00A53699" w:rsidRDefault="00212374" w:rsidP="003817D1">
      <w:pPr>
        <w:rPr>
          <w:rFonts w:ascii="宋体" w:eastAsia="宋体" w:hAnsi="宋体" w:cs="Times New Roman"/>
          <w:szCs w:val="21"/>
        </w:rPr>
      </w:pPr>
      <w:r>
        <w:rPr>
          <w:rFonts w:ascii="宋体" w:eastAsia="宋体" w:hAnsi="宋体" w:cs="Times New Roman"/>
          <w:noProof/>
          <w:szCs w:val="21"/>
        </w:rPr>
        <w:lastRenderedPageBreak/>
        <w:drawing>
          <wp:inline distT="0" distB="0" distL="0" distR="0" wp14:anchorId="7C5C1791" wp14:editId="19F2E935">
            <wp:extent cx="2567940" cy="2118923"/>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7124" cy="2134752"/>
                    </a:xfrm>
                    <a:prstGeom prst="rect">
                      <a:avLst/>
                    </a:prstGeom>
                    <a:noFill/>
                    <a:ln>
                      <a:noFill/>
                    </a:ln>
                  </pic:spPr>
                </pic:pic>
              </a:graphicData>
            </a:graphic>
          </wp:inline>
        </w:drawing>
      </w:r>
      <w:r>
        <w:rPr>
          <w:rFonts w:ascii="宋体" w:eastAsia="宋体" w:hAnsi="宋体" w:cs="Times New Roman" w:hint="eastAsia"/>
          <w:noProof/>
          <w:szCs w:val="21"/>
        </w:rPr>
        <w:drawing>
          <wp:inline distT="0" distB="0" distL="0" distR="0" wp14:anchorId="217FBB42" wp14:editId="4EDD4AF4">
            <wp:extent cx="2434529" cy="2156296"/>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5414" cy="2165937"/>
                    </a:xfrm>
                    <a:prstGeom prst="rect">
                      <a:avLst/>
                    </a:prstGeom>
                    <a:noFill/>
                    <a:ln>
                      <a:noFill/>
                    </a:ln>
                  </pic:spPr>
                </pic:pic>
              </a:graphicData>
            </a:graphic>
          </wp:inline>
        </w:drawing>
      </w:r>
    </w:p>
    <w:p w14:paraId="37371547" w14:textId="45D0DD2D" w:rsidR="00212374" w:rsidRPr="00A47F09" w:rsidRDefault="00212374" w:rsidP="00A47F09">
      <w:pPr>
        <w:ind w:firstLineChars="600" w:firstLine="1260"/>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 xml:space="preserve"> </w:t>
      </w:r>
      <m:oMath>
        <m:r>
          <w:rPr>
            <w:rFonts w:ascii="Cambria Math" w:eastAsia="宋体" w:hAnsi="Cambria Math" w:cs="Times New Roman"/>
            <w:szCs w:val="21"/>
          </w:rPr>
          <m:t>H</m:t>
        </m:r>
        <m:r>
          <w:rPr>
            <w:rFonts w:ascii="Cambria Math" w:eastAsia="宋体" w:hAnsi="Cambria Math" w:cs="Times New Roman" w:hint="eastAsia"/>
            <w:szCs w:val="21"/>
          </w:rPr>
          <m:t>=</m:t>
        </m:r>
        <m:r>
          <w:rPr>
            <w:rFonts w:ascii="Cambria Math" w:eastAsia="宋体" w:hAnsi="Cambria Math" w:cs="Times New Roman"/>
            <w:szCs w:val="21"/>
          </w:rPr>
          <m:t>0</m:t>
        </m:r>
      </m:oMath>
      <w:r>
        <w:rPr>
          <w:rFonts w:ascii="宋体" w:eastAsia="宋体" w:hAnsi="宋体" w:cs="Times New Roman" w:hint="eastAsia"/>
          <w:szCs w:val="21"/>
        </w:rPr>
        <w:t xml:space="preserve">时磁畴图像 </w:t>
      </w:r>
      <w:r>
        <w:rPr>
          <w:rFonts w:ascii="宋体" w:eastAsia="宋体" w:hAnsi="宋体" w:cs="Times New Roman"/>
          <w:szCs w:val="21"/>
        </w:rPr>
        <w:t xml:space="preserve">            </w:t>
      </w:r>
      <w:r>
        <w:rPr>
          <w:rFonts w:ascii="宋体" w:eastAsia="宋体" w:hAnsi="宋体" w:cs="Times New Roman" w:hint="eastAsia"/>
          <w:szCs w:val="21"/>
        </w:rPr>
        <w:t>图3</w:t>
      </w:r>
      <w:r>
        <w:rPr>
          <w:rFonts w:ascii="宋体" w:eastAsia="宋体" w:hAnsi="宋体" w:cs="Times New Roman"/>
          <w:szCs w:val="21"/>
        </w:rPr>
        <w:t xml:space="preserve"> </w:t>
      </w:r>
      <m:oMath>
        <m:r>
          <w:rPr>
            <w:rFonts w:ascii="Cambria Math" w:eastAsia="宋体" w:hAnsi="Cambria Math" w:cs="Times New Roman"/>
            <w:szCs w:val="21"/>
          </w:rPr>
          <m:t>H</m:t>
        </m:r>
        <m:r>
          <w:rPr>
            <w:rFonts w:ascii="Cambria Math" w:eastAsia="宋体" w:hAnsi="Cambria Math" w:cs="Times New Roman" w:hint="eastAsia"/>
            <w:szCs w:val="21"/>
          </w:rPr>
          <m:t>=</m:t>
        </m:r>
        <m:r>
          <w:rPr>
            <w:rFonts w:ascii="Cambria Math" w:eastAsia="宋体" w:hAnsi="Cambria Math" w:cs="Times New Roman"/>
            <w:szCs w:val="21"/>
          </w:rPr>
          <m:t>42</m:t>
        </m:r>
      </m:oMath>
      <w:r w:rsidR="00A47F09">
        <w:rPr>
          <w:rFonts w:ascii="宋体" w:eastAsia="宋体" w:hAnsi="宋体" w:cs="Times New Roman" w:hint="eastAsia"/>
          <w:szCs w:val="21"/>
        </w:rPr>
        <w:t>G</w:t>
      </w:r>
      <w:r w:rsidR="00A47F09">
        <w:rPr>
          <w:rFonts w:ascii="宋体" w:eastAsia="宋体" w:hAnsi="宋体" w:cs="Times New Roman"/>
          <w:szCs w:val="21"/>
        </w:rPr>
        <w:t>S</w:t>
      </w:r>
      <w:r w:rsidR="00A47F09">
        <w:rPr>
          <w:rFonts w:ascii="宋体" w:eastAsia="宋体" w:hAnsi="宋体" w:cs="Times New Roman" w:hint="eastAsia"/>
          <w:szCs w:val="21"/>
        </w:rPr>
        <w:t>时磁畴图像</w:t>
      </w:r>
      <w:r>
        <w:rPr>
          <w:rFonts w:ascii="宋体" w:eastAsia="宋体" w:hAnsi="宋体" w:cs="Times New Roman"/>
          <w:szCs w:val="21"/>
        </w:rPr>
        <w:t xml:space="preserve">  </w:t>
      </w:r>
    </w:p>
    <w:p w14:paraId="0F8DFD72" w14:textId="5016D891" w:rsidR="00212374" w:rsidRDefault="00212374" w:rsidP="00212374">
      <w:pPr>
        <w:rPr>
          <w:rFonts w:ascii="宋体" w:eastAsia="宋体" w:hAnsi="宋体" w:cs="Times New Roman"/>
          <w:szCs w:val="21"/>
        </w:rPr>
      </w:pPr>
      <w:r>
        <w:rPr>
          <w:rFonts w:ascii="宋体" w:eastAsia="宋体" w:hAnsi="宋体" w:cs="Times New Roman"/>
          <w:noProof/>
          <w:szCs w:val="21"/>
        </w:rPr>
        <w:drawing>
          <wp:inline distT="0" distB="0" distL="0" distR="0" wp14:anchorId="6C14D5E1" wp14:editId="33686539">
            <wp:extent cx="2449842" cy="2141843"/>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8990" cy="2149841"/>
                    </a:xfrm>
                    <a:prstGeom prst="rect">
                      <a:avLst/>
                    </a:prstGeom>
                    <a:noFill/>
                    <a:ln>
                      <a:noFill/>
                    </a:ln>
                  </pic:spPr>
                </pic:pic>
              </a:graphicData>
            </a:graphic>
          </wp:inline>
        </w:drawing>
      </w:r>
      <w:r>
        <w:rPr>
          <w:rFonts w:ascii="宋体" w:eastAsia="宋体" w:hAnsi="宋体" w:cs="Times New Roman" w:hint="eastAsia"/>
          <w:noProof/>
          <w:szCs w:val="21"/>
        </w:rPr>
        <w:drawing>
          <wp:inline distT="0" distB="0" distL="0" distR="0" wp14:anchorId="255C769D" wp14:editId="7428CA62">
            <wp:extent cx="2522220" cy="2128683"/>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1057" cy="2144581"/>
                    </a:xfrm>
                    <a:prstGeom prst="rect">
                      <a:avLst/>
                    </a:prstGeom>
                    <a:noFill/>
                    <a:ln>
                      <a:noFill/>
                    </a:ln>
                  </pic:spPr>
                </pic:pic>
              </a:graphicData>
            </a:graphic>
          </wp:inline>
        </w:drawing>
      </w:r>
    </w:p>
    <w:p w14:paraId="177F0C5E" w14:textId="48AE95EE" w:rsidR="00A47F09" w:rsidRPr="00A47F09" w:rsidRDefault="00A47F09" w:rsidP="00A47F09">
      <w:pPr>
        <w:ind w:firstLineChars="600" w:firstLine="1260"/>
        <w:rPr>
          <w:rFonts w:ascii="宋体" w:eastAsia="宋体" w:hAnsi="宋体" w:cs="Times New Roman"/>
          <w:szCs w:val="21"/>
        </w:rPr>
      </w:pPr>
      <w:r>
        <w:rPr>
          <w:rFonts w:ascii="宋体" w:eastAsia="宋体" w:hAnsi="宋体" w:cs="Times New Roman" w:hint="eastAsia"/>
          <w:szCs w:val="21"/>
        </w:rPr>
        <w:t>图</w:t>
      </w:r>
      <w:r w:rsidR="003374DE">
        <w:rPr>
          <w:rFonts w:ascii="宋体" w:eastAsia="宋体" w:hAnsi="宋体" w:cs="Times New Roman"/>
          <w:szCs w:val="21"/>
        </w:rPr>
        <w:t>4</w:t>
      </w:r>
      <w:r>
        <w:rPr>
          <w:rFonts w:ascii="宋体" w:eastAsia="宋体" w:hAnsi="宋体" w:cs="Times New Roman"/>
          <w:szCs w:val="21"/>
        </w:rPr>
        <w:t xml:space="preserve"> </w:t>
      </w:r>
      <m:oMath>
        <m:r>
          <w:rPr>
            <w:rFonts w:ascii="Cambria Math" w:eastAsia="宋体" w:hAnsi="Cambria Math" w:cs="Times New Roman"/>
            <w:szCs w:val="21"/>
          </w:rPr>
          <m:t>H</m:t>
        </m:r>
        <m:r>
          <w:rPr>
            <w:rFonts w:ascii="Cambria Math" w:eastAsia="宋体" w:hAnsi="Cambria Math" w:cs="Times New Roman" w:hint="eastAsia"/>
            <w:szCs w:val="21"/>
          </w:rPr>
          <m:t>=</m:t>
        </m:r>
        <m:r>
          <w:rPr>
            <w:rFonts w:ascii="Cambria Math" w:eastAsia="宋体" w:hAnsi="Cambria Math" w:cs="Times New Roman"/>
            <w:szCs w:val="21"/>
          </w:rPr>
          <m:t>54</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 xml:space="preserve">时磁畴图像 </w:t>
      </w:r>
      <w:r>
        <w:rPr>
          <w:rFonts w:ascii="宋体" w:eastAsia="宋体" w:hAnsi="宋体" w:cs="Times New Roman"/>
          <w:szCs w:val="21"/>
        </w:rPr>
        <w:t xml:space="preserve">           </w:t>
      </w:r>
      <w:r>
        <w:rPr>
          <w:rFonts w:ascii="宋体" w:eastAsia="宋体" w:hAnsi="宋体" w:cs="Times New Roman" w:hint="eastAsia"/>
          <w:szCs w:val="21"/>
        </w:rPr>
        <w:t>图</w:t>
      </w:r>
      <w:r w:rsidR="003374DE">
        <w:rPr>
          <w:rFonts w:ascii="宋体" w:eastAsia="宋体" w:hAnsi="宋体" w:cs="Times New Roman"/>
          <w:szCs w:val="21"/>
        </w:rPr>
        <w:t>5</w:t>
      </w:r>
      <w:r>
        <w:rPr>
          <w:rFonts w:ascii="宋体" w:eastAsia="宋体" w:hAnsi="宋体" w:cs="Times New Roman"/>
          <w:szCs w:val="21"/>
        </w:rPr>
        <w:t xml:space="preserve"> </w:t>
      </w:r>
      <m:oMath>
        <m:r>
          <w:rPr>
            <w:rFonts w:ascii="Cambria Math" w:eastAsia="宋体" w:hAnsi="Cambria Math" w:cs="Times New Roman"/>
            <w:szCs w:val="21"/>
          </w:rPr>
          <m:t>H</m:t>
        </m:r>
        <m:r>
          <w:rPr>
            <w:rFonts w:ascii="Cambria Math" w:eastAsia="宋体" w:hAnsi="Cambria Math" w:cs="Times New Roman" w:hint="eastAsia"/>
            <w:szCs w:val="21"/>
          </w:rPr>
          <m:t>=</m:t>
        </m:r>
        <m:r>
          <w:rPr>
            <w:rFonts w:ascii="微软雅黑" w:eastAsia="微软雅黑" w:hAnsi="微软雅黑" w:cs="微软雅黑" w:hint="eastAsia"/>
            <w:szCs w:val="21"/>
          </w:rPr>
          <m:t>-</m:t>
        </m:r>
        <m:r>
          <w:rPr>
            <w:rFonts w:ascii="Cambria Math" w:eastAsia="宋体" w:hAnsi="Cambria Math" w:cs="Times New Roman"/>
            <w:szCs w:val="21"/>
          </w:rPr>
          <m:t>42</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时磁畴图像</w:t>
      </w:r>
      <w:r>
        <w:rPr>
          <w:rFonts w:ascii="宋体" w:eastAsia="宋体" w:hAnsi="宋体" w:cs="Times New Roman"/>
          <w:szCs w:val="21"/>
        </w:rPr>
        <w:t xml:space="preserve">  </w:t>
      </w:r>
    </w:p>
    <w:p w14:paraId="5FA37C76" w14:textId="61BF44AF" w:rsidR="002D4709" w:rsidRPr="00414D1E" w:rsidRDefault="002D4709" w:rsidP="00040D74">
      <w:pPr>
        <w:ind w:firstLineChars="200" w:firstLine="420"/>
        <w:jc w:val="left"/>
        <w:rPr>
          <w:rFonts w:ascii="宋体" w:eastAsia="宋体" w:hAnsi="宋体" w:cs="Times New Roman"/>
          <w:iCs/>
          <w:szCs w:val="21"/>
        </w:rPr>
      </w:pPr>
    </w:p>
    <w:p w14:paraId="01BACEC3" w14:textId="73393CF8" w:rsidR="00CC0DBE" w:rsidRDefault="003817D1" w:rsidP="00040D74">
      <w:pPr>
        <w:ind w:firstLineChars="200" w:firstLine="420"/>
        <w:jc w:val="left"/>
        <w:rPr>
          <w:rFonts w:ascii="宋体" w:eastAsia="宋体" w:hAnsi="宋体" w:cs="Times New Roman"/>
          <w:iCs/>
          <w:szCs w:val="21"/>
        </w:rPr>
      </w:pPr>
      <w:r>
        <w:rPr>
          <w:rFonts w:ascii="宋体" w:eastAsia="宋体" w:hAnsi="宋体" w:cs="Times New Roman" w:hint="eastAsia"/>
          <w:iCs/>
          <w:szCs w:val="21"/>
        </w:rPr>
        <w:t>从图像中可以看出</w:t>
      </w:r>
      <w:r w:rsidR="00414D1E">
        <w:rPr>
          <w:rFonts w:ascii="宋体" w:eastAsia="宋体" w:hAnsi="宋体" w:cs="Times New Roman" w:hint="eastAsia"/>
          <w:iCs/>
          <w:szCs w:val="21"/>
        </w:rPr>
        <w:t>，没有外加磁场时，</w:t>
      </w:r>
      <w:r w:rsidR="00FD7AB6">
        <w:rPr>
          <w:rFonts w:ascii="宋体" w:eastAsia="宋体" w:hAnsi="宋体" w:cs="Times New Roman" w:hint="eastAsia"/>
          <w:iCs/>
          <w:szCs w:val="21"/>
        </w:rPr>
        <w:t>磁畴明暗几乎均匀分布，也就是在垂直于膜面方向有两个方向的磁畴。</w:t>
      </w:r>
    </w:p>
    <w:p w14:paraId="75E4F9D1" w14:textId="2763312C" w:rsidR="00FD7AB6" w:rsidRDefault="00FD7AB6" w:rsidP="00040D74">
      <w:pPr>
        <w:ind w:firstLineChars="200" w:firstLine="420"/>
        <w:jc w:val="left"/>
        <w:rPr>
          <w:rFonts w:ascii="宋体" w:eastAsia="宋体" w:hAnsi="宋体" w:cs="Times New Roman"/>
          <w:iCs/>
          <w:szCs w:val="21"/>
        </w:rPr>
      </w:pPr>
      <w:r>
        <w:rPr>
          <w:rFonts w:ascii="宋体" w:eastAsia="宋体" w:hAnsi="宋体" w:cs="Times New Roman" w:hint="eastAsia"/>
          <w:iCs/>
          <w:szCs w:val="21"/>
        </w:rPr>
        <w:t>在加入外加磁场后，和外加磁场同向的磁畴的面积增大，反向的磁畴面积减小。继续增大外加磁场的强度，和外加磁场反向的磁畴发生磁矩转动。最终外加磁场到达某个大小后，样品磁化强度达到饱和，暗磁畴消失，只留下明磁畴。</w:t>
      </w:r>
    </w:p>
    <w:p w14:paraId="23621DC8" w14:textId="6EAA82C9" w:rsidR="00FD7AB6" w:rsidRDefault="00FD7AB6" w:rsidP="00040D74">
      <w:pPr>
        <w:ind w:firstLineChars="200" w:firstLine="420"/>
        <w:jc w:val="left"/>
        <w:rPr>
          <w:rFonts w:ascii="宋体" w:eastAsia="宋体" w:hAnsi="宋体" w:cs="Times New Roman"/>
          <w:iCs/>
          <w:szCs w:val="21"/>
        </w:rPr>
      </w:pPr>
      <w:r>
        <w:rPr>
          <w:rFonts w:ascii="宋体" w:eastAsia="宋体" w:hAnsi="宋体" w:cs="Times New Roman" w:hint="eastAsia"/>
          <w:iCs/>
          <w:szCs w:val="21"/>
        </w:rPr>
        <w:t>在加入反向磁场时，其过程变化相仿，只是暗磁畴逐渐扩大，明磁畴逐渐消失。</w:t>
      </w:r>
    </w:p>
    <w:p w14:paraId="1E685B96" w14:textId="77777777" w:rsidR="006E1E2D" w:rsidRPr="00CC0DBE" w:rsidRDefault="006E1E2D" w:rsidP="00040D74">
      <w:pPr>
        <w:ind w:firstLineChars="200" w:firstLine="420"/>
        <w:jc w:val="left"/>
        <w:rPr>
          <w:rFonts w:ascii="宋体" w:eastAsia="宋体" w:hAnsi="宋体" w:cs="Times New Roman" w:hint="eastAsia"/>
          <w:iCs/>
          <w:szCs w:val="21"/>
        </w:rPr>
      </w:pPr>
    </w:p>
    <w:p w14:paraId="70CD04E5" w14:textId="12D868A7" w:rsidR="002D4709" w:rsidRDefault="002D4709" w:rsidP="002D4709">
      <w:pPr>
        <w:rPr>
          <w:rFonts w:ascii="宋体" w:eastAsia="宋体" w:hAnsi="宋体" w:cs="Times New Roman"/>
          <w:szCs w:val="21"/>
        </w:rPr>
      </w:pPr>
      <w:bookmarkStart w:id="1" w:name="_Hlk69673084"/>
      <w:r>
        <w:rPr>
          <w:rFonts w:ascii="宋体" w:eastAsia="宋体" w:hAnsi="宋体" w:cs="Times New Roman" w:hint="eastAsia"/>
          <w:szCs w:val="21"/>
        </w:rPr>
        <w:t>3</w:t>
      </w:r>
      <w:r>
        <w:rPr>
          <w:rFonts w:ascii="宋体" w:eastAsia="宋体" w:hAnsi="宋体" w:cs="Times New Roman"/>
          <w:szCs w:val="21"/>
        </w:rPr>
        <w:t xml:space="preserve">.2 </w:t>
      </w:r>
      <w:bookmarkEnd w:id="1"/>
      <w:r w:rsidR="009042A7">
        <w:rPr>
          <w:rFonts w:ascii="宋体" w:eastAsia="宋体" w:hAnsi="宋体" w:cs="Times New Roman" w:hint="eastAsia"/>
          <w:szCs w:val="21"/>
        </w:rPr>
        <w:t>按磁滞回线方式测量样品磁化强度</w:t>
      </w:r>
    </w:p>
    <w:p w14:paraId="4CE46394" w14:textId="0DE50171" w:rsidR="002D4709" w:rsidRDefault="002D4709" w:rsidP="00040D74">
      <w:pPr>
        <w:ind w:firstLineChars="200" w:firstLine="420"/>
        <w:jc w:val="left"/>
        <w:rPr>
          <w:rFonts w:ascii="宋体" w:eastAsia="宋体" w:hAnsi="宋体" w:cs="Times New Roman"/>
          <w:iCs/>
          <w:szCs w:val="21"/>
        </w:rPr>
      </w:pPr>
    </w:p>
    <w:p w14:paraId="2574FDF5" w14:textId="2D3B5BD6" w:rsidR="009143F9" w:rsidRDefault="009143F9" w:rsidP="00040D74">
      <w:pPr>
        <w:ind w:firstLineChars="200" w:firstLine="420"/>
        <w:jc w:val="left"/>
        <w:rPr>
          <w:rFonts w:ascii="宋体" w:eastAsia="宋体" w:hAnsi="宋体" w:cs="Times New Roman"/>
          <w:iCs/>
          <w:szCs w:val="21"/>
        </w:rPr>
      </w:pPr>
      <w:r>
        <w:rPr>
          <w:rFonts w:ascii="宋体" w:eastAsia="宋体" w:hAnsi="宋体" w:cs="Times New Roman" w:hint="eastAsia"/>
          <w:iCs/>
          <w:szCs w:val="21"/>
        </w:rPr>
        <w:t>此实验得到的数据如下（其中从左到右分别为三条磁滞回曲线的数据）：</w:t>
      </w:r>
    </w:p>
    <w:p w14:paraId="593EFBDB" w14:textId="2896358A" w:rsidR="009143F9" w:rsidRPr="009143F9" w:rsidRDefault="009143F9" w:rsidP="009143F9">
      <w:pPr>
        <w:jc w:val="center"/>
        <w:rPr>
          <w:rFonts w:ascii="黑体" w:eastAsia="黑体" w:hAnsi="黑体" w:cs="Times New Roman"/>
          <w:szCs w:val="21"/>
        </w:rPr>
      </w:pPr>
      <w:r w:rsidRPr="00575949">
        <w:rPr>
          <w:rFonts w:ascii="黑体" w:eastAsia="黑体" w:hAnsi="黑体" w:cs="Times New Roman" w:hint="eastAsia"/>
          <w:szCs w:val="21"/>
        </w:rPr>
        <w:t>表</w:t>
      </w:r>
      <w:r w:rsidR="00BE0AB7">
        <w:rPr>
          <w:rFonts w:ascii="黑体" w:eastAsia="黑体" w:hAnsi="黑体" w:cs="Times New Roman"/>
          <w:szCs w:val="21"/>
        </w:rPr>
        <w:t>1</w:t>
      </w:r>
      <w:r w:rsidRPr="00575949">
        <w:rPr>
          <w:rFonts w:ascii="黑体" w:eastAsia="黑体" w:hAnsi="黑体" w:cs="Times New Roman" w:hint="eastAsia"/>
          <w:szCs w:val="21"/>
        </w:rPr>
        <w:t xml:space="preserve"> </w:t>
      </w:r>
      <w:r>
        <w:rPr>
          <w:rFonts w:ascii="黑体" w:eastAsia="黑体" w:hAnsi="黑体" w:cs="Times New Roman" w:hint="eastAsia"/>
          <w:szCs w:val="21"/>
        </w:rPr>
        <w:t>按磁滞回曲线方式得到样品灰度值随磁场强度的变化</w:t>
      </w:r>
    </w:p>
    <w:tbl>
      <w:tblPr>
        <w:tblW w:w="7680" w:type="dxa"/>
        <w:tblLook w:val="04A0" w:firstRow="1" w:lastRow="0" w:firstColumn="1" w:lastColumn="0" w:noHBand="0" w:noVBand="1"/>
      </w:tblPr>
      <w:tblGrid>
        <w:gridCol w:w="960"/>
        <w:gridCol w:w="960"/>
        <w:gridCol w:w="960"/>
        <w:gridCol w:w="960"/>
        <w:gridCol w:w="960"/>
        <w:gridCol w:w="960"/>
        <w:gridCol w:w="960"/>
        <w:gridCol w:w="960"/>
      </w:tblGrid>
      <w:tr w:rsidR="009143F9" w:rsidRPr="009143F9" w14:paraId="3E476E12" w14:textId="77777777" w:rsidTr="009143F9">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8A18A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磁场强度H(GS)</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E01D9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EDD58FE"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CABE842"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9F9F99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磁场强度H(GS)</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5E969AE"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87FEDE"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A496F81"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灰度值</w:t>
            </w:r>
          </w:p>
        </w:tc>
      </w:tr>
      <w:tr w:rsidR="009143F9" w:rsidRPr="009143F9" w14:paraId="57A0CAD2"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5689F2"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-120</w:t>
            </w:r>
          </w:p>
        </w:tc>
        <w:tc>
          <w:tcPr>
            <w:tcW w:w="960" w:type="dxa"/>
            <w:tcBorders>
              <w:top w:val="nil"/>
              <w:left w:val="nil"/>
              <w:bottom w:val="single" w:sz="4" w:space="0" w:color="auto"/>
              <w:right w:val="single" w:sz="4" w:space="0" w:color="auto"/>
            </w:tcBorders>
            <w:shd w:val="clear" w:color="auto" w:fill="auto"/>
            <w:noWrap/>
            <w:vAlign w:val="center"/>
            <w:hideMark/>
          </w:tcPr>
          <w:p w14:paraId="73F6E7D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62294EF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72.78</w:t>
            </w:r>
          </w:p>
        </w:tc>
        <w:tc>
          <w:tcPr>
            <w:tcW w:w="960" w:type="dxa"/>
            <w:tcBorders>
              <w:top w:val="nil"/>
              <w:left w:val="nil"/>
              <w:bottom w:val="single" w:sz="4" w:space="0" w:color="auto"/>
              <w:right w:val="single" w:sz="4" w:space="0" w:color="auto"/>
            </w:tcBorders>
            <w:shd w:val="clear" w:color="auto" w:fill="auto"/>
            <w:noWrap/>
            <w:vAlign w:val="center"/>
            <w:hideMark/>
          </w:tcPr>
          <w:p w14:paraId="65C8341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4C847EE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12</w:t>
            </w:r>
          </w:p>
        </w:tc>
        <w:tc>
          <w:tcPr>
            <w:tcW w:w="960" w:type="dxa"/>
            <w:tcBorders>
              <w:top w:val="nil"/>
              <w:left w:val="nil"/>
              <w:bottom w:val="single" w:sz="4" w:space="0" w:color="auto"/>
              <w:right w:val="single" w:sz="4" w:space="0" w:color="auto"/>
            </w:tcBorders>
            <w:shd w:val="clear" w:color="auto" w:fill="auto"/>
            <w:noWrap/>
            <w:vAlign w:val="center"/>
            <w:hideMark/>
          </w:tcPr>
          <w:p w14:paraId="12051E24"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79.14</w:t>
            </w:r>
          </w:p>
        </w:tc>
        <w:tc>
          <w:tcPr>
            <w:tcW w:w="960" w:type="dxa"/>
            <w:tcBorders>
              <w:top w:val="nil"/>
              <w:left w:val="nil"/>
              <w:bottom w:val="single" w:sz="4" w:space="0" w:color="auto"/>
              <w:right w:val="single" w:sz="4" w:space="0" w:color="auto"/>
            </w:tcBorders>
            <w:shd w:val="clear" w:color="auto" w:fill="auto"/>
            <w:noWrap/>
            <w:vAlign w:val="center"/>
            <w:hideMark/>
          </w:tcPr>
          <w:p w14:paraId="696203B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79.08</w:t>
            </w:r>
          </w:p>
        </w:tc>
        <w:tc>
          <w:tcPr>
            <w:tcW w:w="960" w:type="dxa"/>
            <w:tcBorders>
              <w:top w:val="nil"/>
              <w:left w:val="nil"/>
              <w:bottom w:val="single" w:sz="4" w:space="0" w:color="auto"/>
              <w:right w:val="single" w:sz="4" w:space="0" w:color="auto"/>
            </w:tcBorders>
            <w:shd w:val="clear" w:color="auto" w:fill="auto"/>
            <w:noWrap/>
            <w:vAlign w:val="center"/>
            <w:hideMark/>
          </w:tcPr>
          <w:p w14:paraId="7035B65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78.74</w:t>
            </w:r>
          </w:p>
        </w:tc>
      </w:tr>
      <w:tr w:rsidR="009143F9" w:rsidRPr="009143F9" w14:paraId="2BCE3E5D"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91C284"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-108</w:t>
            </w:r>
          </w:p>
        </w:tc>
        <w:tc>
          <w:tcPr>
            <w:tcW w:w="960" w:type="dxa"/>
            <w:tcBorders>
              <w:top w:val="nil"/>
              <w:left w:val="nil"/>
              <w:bottom w:val="single" w:sz="4" w:space="0" w:color="auto"/>
              <w:right w:val="single" w:sz="4" w:space="0" w:color="auto"/>
            </w:tcBorders>
            <w:shd w:val="clear" w:color="auto" w:fill="auto"/>
            <w:noWrap/>
            <w:vAlign w:val="center"/>
            <w:hideMark/>
          </w:tcPr>
          <w:p w14:paraId="48E00ED4"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56A5C2C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72.86</w:t>
            </w:r>
          </w:p>
        </w:tc>
        <w:tc>
          <w:tcPr>
            <w:tcW w:w="960" w:type="dxa"/>
            <w:tcBorders>
              <w:top w:val="nil"/>
              <w:left w:val="nil"/>
              <w:bottom w:val="single" w:sz="4" w:space="0" w:color="auto"/>
              <w:right w:val="single" w:sz="4" w:space="0" w:color="auto"/>
            </w:tcBorders>
            <w:shd w:val="clear" w:color="auto" w:fill="auto"/>
            <w:noWrap/>
            <w:vAlign w:val="center"/>
            <w:hideMark/>
          </w:tcPr>
          <w:p w14:paraId="302EAF2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72.96</w:t>
            </w:r>
          </w:p>
        </w:tc>
        <w:tc>
          <w:tcPr>
            <w:tcW w:w="960" w:type="dxa"/>
            <w:tcBorders>
              <w:top w:val="nil"/>
              <w:left w:val="nil"/>
              <w:bottom w:val="single" w:sz="4" w:space="0" w:color="auto"/>
              <w:right w:val="single" w:sz="4" w:space="0" w:color="auto"/>
            </w:tcBorders>
            <w:shd w:val="clear" w:color="auto" w:fill="auto"/>
            <w:noWrap/>
            <w:vAlign w:val="center"/>
            <w:hideMark/>
          </w:tcPr>
          <w:p w14:paraId="0A032B7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24</w:t>
            </w:r>
          </w:p>
        </w:tc>
        <w:tc>
          <w:tcPr>
            <w:tcW w:w="960" w:type="dxa"/>
            <w:tcBorders>
              <w:top w:val="nil"/>
              <w:left w:val="nil"/>
              <w:bottom w:val="single" w:sz="4" w:space="0" w:color="auto"/>
              <w:right w:val="single" w:sz="4" w:space="0" w:color="auto"/>
            </w:tcBorders>
            <w:shd w:val="clear" w:color="auto" w:fill="auto"/>
            <w:noWrap/>
            <w:vAlign w:val="center"/>
            <w:hideMark/>
          </w:tcPr>
          <w:p w14:paraId="36A8219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80.59</w:t>
            </w:r>
          </w:p>
        </w:tc>
        <w:tc>
          <w:tcPr>
            <w:tcW w:w="960" w:type="dxa"/>
            <w:tcBorders>
              <w:top w:val="nil"/>
              <w:left w:val="nil"/>
              <w:bottom w:val="single" w:sz="4" w:space="0" w:color="auto"/>
              <w:right w:val="single" w:sz="4" w:space="0" w:color="auto"/>
            </w:tcBorders>
            <w:shd w:val="clear" w:color="auto" w:fill="auto"/>
            <w:noWrap/>
            <w:vAlign w:val="center"/>
            <w:hideMark/>
          </w:tcPr>
          <w:p w14:paraId="6B1D8D1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80.62</w:t>
            </w:r>
          </w:p>
        </w:tc>
        <w:tc>
          <w:tcPr>
            <w:tcW w:w="960" w:type="dxa"/>
            <w:tcBorders>
              <w:top w:val="nil"/>
              <w:left w:val="nil"/>
              <w:bottom w:val="single" w:sz="4" w:space="0" w:color="auto"/>
              <w:right w:val="single" w:sz="4" w:space="0" w:color="auto"/>
            </w:tcBorders>
            <w:shd w:val="clear" w:color="auto" w:fill="auto"/>
            <w:noWrap/>
            <w:vAlign w:val="center"/>
            <w:hideMark/>
          </w:tcPr>
          <w:p w14:paraId="67BBD45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79.83</w:t>
            </w:r>
          </w:p>
        </w:tc>
      </w:tr>
      <w:tr w:rsidR="009143F9" w:rsidRPr="009143F9" w14:paraId="26B6F8B5"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3B3C12"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-96</w:t>
            </w:r>
          </w:p>
        </w:tc>
        <w:tc>
          <w:tcPr>
            <w:tcW w:w="960" w:type="dxa"/>
            <w:tcBorders>
              <w:top w:val="nil"/>
              <w:left w:val="nil"/>
              <w:bottom w:val="single" w:sz="4" w:space="0" w:color="auto"/>
              <w:right w:val="single" w:sz="4" w:space="0" w:color="auto"/>
            </w:tcBorders>
            <w:shd w:val="clear" w:color="auto" w:fill="auto"/>
            <w:noWrap/>
            <w:vAlign w:val="center"/>
            <w:hideMark/>
          </w:tcPr>
          <w:p w14:paraId="557C408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1AC53C0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73.09</w:t>
            </w:r>
          </w:p>
        </w:tc>
        <w:tc>
          <w:tcPr>
            <w:tcW w:w="960" w:type="dxa"/>
            <w:tcBorders>
              <w:top w:val="nil"/>
              <w:left w:val="nil"/>
              <w:bottom w:val="single" w:sz="4" w:space="0" w:color="auto"/>
              <w:right w:val="single" w:sz="4" w:space="0" w:color="auto"/>
            </w:tcBorders>
            <w:shd w:val="clear" w:color="auto" w:fill="auto"/>
            <w:noWrap/>
            <w:vAlign w:val="center"/>
            <w:hideMark/>
          </w:tcPr>
          <w:p w14:paraId="1B9D04CE"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72.98</w:t>
            </w:r>
          </w:p>
        </w:tc>
        <w:tc>
          <w:tcPr>
            <w:tcW w:w="960" w:type="dxa"/>
            <w:tcBorders>
              <w:top w:val="nil"/>
              <w:left w:val="nil"/>
              <w:bottom w:val="single" w:sz="4" w:space="0" w:color="auto"/>
              <w:right w:val="single" w:sz="4" w:space="0" w:color="auto"/>
            </w:tcBorders>
            <w:shd w:val="clear" w:color="auto" w:fill="auto"/>
            <w:noWrap/>
            <w:vAlign w:val="center"/>
            <w:hideMark/>
          </w:tcPr>
          <w:p w14:paraId="71CE1D0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36</w:t>
            </w:r>
          </w:p>
        </w:tc>
        <w:tc>
          <w:tcPr>
            <w:tcW w:w="960" w:type="dxa"/>
            <w:tcBorders>
              <w:top w:val="nil"/>
              <w:left w:val="nil"/>
              <w:bottom w:val="single" w:sz="4" w:space="0" w:color="auto"/>
              <w:right w:val="single" w:sz="4" w:space="0" w:color="auto"/>
            </w:tcBorders>
            <w:shd w:val="clear" w:color="auto" w:fill="auto"/>
            <w:noWrap/>
            <w:vAlign w:val="center"/>
            <w:hideMark/>
          </w:tcPr>
          <w:p w14:paraId="0B3BF58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81.31</w:t>
            </w:r>
          </w:p>
        </w:tc>
        <w:tc>
          <w:tcPr>
            <w:tcW w:w="960" w:type="dxa"/>
            <w:tcBorders>
              <w:top w:val="nil"/>
              <w:left w:val="nil"/>
              <w:bottom w:val="single" w:sz="4" w:space="0" w:color="auto"/>
              <w:right w:val="single" w:sz="4" w:space="0" w:color="auto"/>
            </w:tcBorders>
            <w:shd w:val="clear" w:color="auto" w:fill="auto"/>
            <w:noWrap/>
            <w:vAlign w:val="center"/>
            <w:hideMark/>
          </w:tcPr>
          <w:p w14:paraId="1647E6A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81.56</w:t>
            </w:r>
          </w:p>
        </w:tc>
        <w:tc>
          <w:tcPr>
            <w:tcW w:w="960" w:type="dxa"/>
            <w:tcBorders>
              <w:top w:val="nil"/>
              <w:left w:val="nil"/>
              <w:bottom w:val="single" w:sz="4" w:space="0" w:color="auto"/>
              <w:right w:val="single" w:sz="4" w:space="0" w:color="auto"/>
            </w:tcBorders>
            <w:shd w:val="clear" w:color="auto" w:fill="auto"/>
            <w:noWrap/>
            <w:vAlign w:val="center"/>
            <w:hideMark/>
          </w:tcPr>
          <w:p w14:paraId="5F67A87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81.03</w:t>
            </w:r>
          </w:p>
        </w:tc>
      </w:tr>
      <w:tr w:rsidR="009143F9" w:rsidRPr="009143F9" w14:paraId="736E18EC"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00DEC"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-84</w:t>
            </w:r>
          </w:p>
        </w:tc>
        <w:tc>
          <w:tcPr>
            <w:tcW w:w="960" w:type="dxa"/>
            <w:tcBorders>
              <w:top w:val="nil"/>
              <w:left w:val="nil"/>
              <w:bottom w:val="single" w:sz="4" w:space="0" w:color="auto"/>
              <w:right w:val="single" w:sz="4" w:space="0" w:color="auto"/>
            </w:tcBorders>
            <w:shd w:val="clear" w:color="auto" w:fill="auto"/>
            <w:noWrap/>
            <w:vAlign w:val="center"/>
            <w:hideMark/>
          </w:tcPr>
          <w:p w14:paraId="69D2EC3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5BBD509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73.18</w:t>
            </w:r>
          </w:p>
        </w:tc>
        <w:tc>
          <w:tcPr>
            <w:tcW w:w="960" w:type="dxa"/>
            <w:tcBorders>
              <w:top w:val="nil"/>
              <w:left w:val="nil"/>
              <w:bottom w:val="single" w:sz="4" w:space="0" w:color="auto"/>
              <w:right w:val="single" w:sz="4" w:space="0" w:color="auto"/>
            </w:tcBorders>
            <w:shd w:val="clear" w:color="auto" w:fill="auto"/>
            <w:noWrap/>
            <w:vAlign w:val="center"/>
            <w:hideMark/>
          </w:tcPr>
          <w:p w14:paraId="08C8F9A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73.17</w:t>
            </w:r>
          </w:p>
        </w:tc>
        <w:tc>
          <w:tcPr>
            <w:tcW w:w="960" w:type="dxa"/>
            <w:tcBorders>
              <w:top w:val="nil"/>
              <w:left w:val="nil"/>
              <w:bottom w:val="single" w:sz="4" w:space="0" w:color="auto"/>
              <w:right w:val="single" w:sz="4" w:space="0" w:color="auto"/>
            </w:tcBorders>
            <w:shd w:val="clear" w:color="auto" w:fill="auto"/>
            <w:noWrap/>
            <w:vAlign w:val="center"/>
            <w:hideMark/>
          </w:tcPr>
          <w:p w14:paraId="211D9AB7"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48</w:t>
            </w:r>
          </w:p>
        </w:tc>
        <w:tc>
          <w:tcPr>
            <w:tcW w:w="960" w:type="dxa"/>
            <w:tcBorders>
              <w:top w:val="nil"/>
              <w:left w:val="nil"/>
              <w:bottom w:val="single" w:sz="4" w:space="0" w:color="auto"/>
              <w:right w:val="single" w:sz="4" w:space="0" w:color="auto"/>
            </w:tcBorders>
            <w:shd w:val="clear" w:color="auto" w:fill="auto"/>
            <w:noWrap/>
            <w:vAlign w:val="center"/>
            <w:hideMark/>
          </w:tcPr>
          <w:p w14:paraId="07C51050"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82.15</w:t>
            </w:r>
          </w:p>
        </w:tc>
        <w:tc>
          <w:tcPr>
            <w:tcW w:w="960" w:type="dxa"/>
            <w:tcBorders>
              <w:top w:val="nil"/>
              <w:left w:val="nil"/>
              <w:bottom w:val="single" w:sz="4" w:space="0" w:color="auto"/>
              <w:right w:val="single" w:sz="4" w:space="0" w:color="auto"/>
            </w:tcBorders>
            <w:shd w:val="clear" w:color="auto" w:fill="auto"/>
            <w:noWrap/>
            <w:vAlign w:val="center"/>
            <w:hideMark/>
          </w:tcPr>
          <w:p w14:paraId="2E0F788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82.42</w:t>
            </w:r>
          </w:p>
        </w:tc>
        <w:tc>
          <w:tcPr>
            <w:tcW w:w="960" w:type="dxa"/>
            <w:tcBorders>
              <w:top w:val="nil"/>
              <w:left w:val="nil"/>
              <w:bottom w:val="single" w:sz="4" w:space="0" w:color="auto"/>
              <w:right w:val="single" w:sz="4" w:space="0" w:color="auto"/>
            </w:tcBorders>
            <w:shd w:val="clear" w:color="auto" w:fill="auto"/>
            <w:noWrap/>
            <w:vAlign w:val="center"/>
            <w:hideMark/>
          </w:tcPr>
          <w:p w14:paraId="228F6DA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81.95</w:t>
            </w:r>
          </w:p>
        </w:tc>
      </w:tr>
      <w:tr w:rsidR="009143F9" w:rsidRPr="009143F9" w14:paraId="00F7A744"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BF089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w:t>
            </w:r>
          </w:p>
        </w:tc>
        <w:tc>
          <w:tcPr>
            <w:tcW w:w="960" w:type="dxa"/>
            <w:tcBorders>
              <w:top w:val="nil"/>
              <w:left w:val="nil"/>
              <w:bottom w:val="single" w:sz="4" w:space="0" w:color="auto"/>
              <w:right w:val="single" w:sz="4" w:space="0" w:color="auto"/>
            </w:tcBorders>
            <w:shd w:val="clear" w:color="auto" w:fill="auto"/>
            <w:noWrap/>
            <w:vAlign w:val="center"/>
            <w:hideMark/>
          </w:tcPr>
          <w:p w14:paraId="78B9C0F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092C35A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73.2</w:t>
            </w:r>
          </w:p>
        </w:tc>
        <w:tc>
          <w:tcPr>
            <w:tcW w:w="960" w:type="dxa"/>
            <w:tcBorders>
              <w:top w:val="nil"/>
              <w:left w:val="nil"/>
              <w:bottom w:val="single" w:sz="4" w:space="0" w:color="auto"/>
              <w:right w:val="single" w:sz="4" w:space="0" w:color="auto"/>
            </w:tcBorders>
            <w:shd w:val="clear" w:color="auto" w:fill="auto"/>
            <w:noWrap/>
            <w:vAlign w:val="center"/>
            <w:hideMark/>
          </w:tcPr>
          <w:p w14:paraId="0012CF17"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73.3</w:t>
            </w:r>
          </w:p>
        </w:tc>
        <w:tc>
          <w:tcPr>
            <w:tcW w:w="960" w:type="dxa"/>
            <w:tcBorders>
              <w:top w:val="nil"/>
              <w:left w:val="nil"/>
              <w:bottom w:val="single" w:sz="4" w:space="0" w:color="auto"/>
              <w:right w:val="single" w:sz="4" w:space="0" w:color="auto"/>
            </w:tcBorders>
            <w:shd w:val="clear" w:color="auto" w:fill="auto"/>
            <w:noWrap/>
            <w:vAlign w:val="center"/>
            <w:hideMark/>
          </w:tcPr>
          <w:p w14:paraId="6C9F582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60</w:t>
            </w:r>
          </w:p>
        </w:tc>
        <w:tc>
          <w:tcPr>
            <w:tcW w:w="960" w:type="dxa"/>
            <w:tcBorders>
              <w:top w:val="nil"/>
              <w:left w:val="nil"/>
              <w:bottom w:val="single" w:sz="4" w:space="0" w:color="auto"/>
              <w:right w:val="single" w:sz="4" w:space="0" w:color="auto"/>
            </w:tcBorders>
            <w:shd w:val="clear" w:color="auto" w:fill="auto"/>
            <w:noWrap/>
            <w:vAlign w:val="center"/>
            <w:hideMark/>
          </w:tcPr>
          <w:p w14:paraId="3805D63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82.59</w:t>
            </w:r>
          </w:p>
        </w:tc>
        <w:tc>
          <w:tcPr>
            <w:tcW w:w="960" w:type="dxa"/>
            <w:tcBorders>
              <w:top w:val="nil"/>
              <w:left w:val="nil"/>
              <w:bottom w:val="single" w:sz="4" w:space="0" w:color="auto"/>
              <w:right w:val="single" w:sz="4" w:space="0" w:color="auto"/>
            </w:tcBorders>
            <w:shd w:val="clear" w:color="auto" w:fill="auto"/>
            <w:noWrap/>
            <w:vAlign w:val="center"/>
            <w:hideMark/>
          </w:tcPr>
          <w:p w14:paraId="52F7E1C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82.55</w:t>
            </w:r>
          </w:p>
        </w:tc>
        <w:tc>
          <w:tcPr>
            <w:tcW w:w="960" w:type="dxa"/>
            <w:tcBorders>
              <w:top w:val="nil"/>
              <w:left w:val="nil"/>
              <w:bottom w:val="single" w:sz="4" w:space="0" w:color="auto"/>
              <w:right w:val="single" w:sz="4" w:space="0" w:color="auto"/>
            </w:tcBorders>
            <w:shd w:val="clear" w:color="auto" w:fill="auto"/>
            <w:noWrap/>
            <w:vAlign w:val="center"/>
            <w:hideMark/>
          </w:tcPr>
          <w:p w14:paraId="0A9E964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82.28</w:t>
            </w:r>
          </w:p>
        </w:tc>
      </w:tr>
      <w:tr w:rsidR="009143F9" w:rsidRPr="009143F9" w14:paraId="72E88C09"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D8992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-60</w:t>
            </w:r>
          </w:p>
        </w:tc>
        <w:tc>
          <w:tcPr>
            <w:tcW w:w="960" w:type="dxa"/>
            <w:tcBorders>
              <w:top w:val="nil"/>
              <w:left w:val="nil"/>
              <w:bottom w:val="single" w:sz="4" w:space="0" w:color="auto"/>
              <w:right w:val="single" w:sz="4" w:space="0" w:color="auto"/>
            </w:tcBorders>
            <w:shd w:val="clear" w:color="auto" w:fill="auto"/>
            <w:noWrap/>
            <w:vAlign w:val="center"/>
            <w:hideMark/>
          </w:tcPr>
          <w:p w14:paraId="0B77F830"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1478FCEB"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73.27</w:t>
            </w:r>
          </w:p>
        </w:tc>
        <w:tc>
          <w:tcPr>
            <w:tcW w:w="960" w:type="dxa"/>
            <w:tcBorders>
              <w:top w:val="nil"/>
              <w:left w:val="nil"/>
              <w:bottom w:val="single" w:sz="4" w:space="0" w:color="auto"/>
              <w:right w:val="single" w:sz="4" w:space="0" w:color="auto"/>
            </w:tcBorders>
            <w:shd w:val="clear" w:color="auto" w:fill="auto"/>
            <w:noWrap/>
            <w:vAlign w:val="center"/>
            <w:hideMark/>
          </w:tcPr>
          <w:p w14:paraId="008B6EA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73.36</w:t>
            </w:r>
          </w:p>
        </w:tc>
        <w:tc>
          <w:tcPr>
            <w:tcW w:w="960" w:type="dxa"/>
            <w:tcBorders>
              <w:top w:val="nil"/>
              <w:left w:val="nil"/>
              <w:bottom w:val="single" w:sz="4" w:space="0" w:color="auto"/>
              <w:right w:val="single" w:sz="4" w:space="0" w:color="auto"/>
            </w:tcBorders>
            <w:shd w:val="clear" w:color="auto" w:fill="auto"/>
            <w:noWrap/>
            <w:vAlign w:val="center"/>
            <w:hideMark/>
          </w:tcPr>
          <w:p w14:paraId="0021E29B"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72</w:t>
            </w:r>
          </w:p>
        </w:tc>
        <w:tc>
          <w:tcPr>
            <w:tcW w:w="960" w:type="dxa"/>
            <w:tcBorders>
              <w:top w:val="nil"/>
              <w:left w:val="nil"/>
              <w:bottom w:val="single" w:sz="4" w:space="0" w:color="auto"/>
              <w:right w:val="single" w:sz="4" w:space="0" w:color="auto"/>
            </w:tcBorders>
            <w:shd w:val="clear" w:color="auto" w:fill="auto"/>
            <w:noWrap/>
            <w:vAlign w:val="center"/>
            <w:hideMark/>
          </w:tcPr>
          <w:p w14:paraId="2EFEFC2C"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82.91</w:t>
            </w:r>
          </w:p>
        </w:tc>
        <w:tc>
          <w:tcPr>
            <w:tcW w:w="960" w:type="dxa"/>
            <w:tcBorders>
              <w:top w:val="nil"/>
              <w:left w:val="nil"/>
              <w:bottom w:val="single" w:sz="4" w:space="0" w:color="auto"/>
              <w:right w:val="single" w:sz="4" w:space="0" w:color="auto"/>
            </w:tcBorders>
            <w:shd w:val="clear" w:color="auto" w:fill="auto"/>
            <w:noWrap/>
            <w:vAlign w:val="center"/>
            <w:hideMark/>
          </w:tcPr>
          <w:p w14:paraId="071CFB3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82.65</w:t>
            </w:r>
          </w:p>
        </w:tc>
        <w:tc>
          <w:tcPr>
            <w:tcW w:w="960" w:type="dxa"/>
            <w:tcBorders>
              <w:top w:val="nil"/>
              <w:left w:val="nil"/>
              <w:bottom w:val="single" w:sz="4" w:space="0" w:color="auto"/>
              <w:right w:val="single" w:sz="4" w:space="0" w:color="auto"/>
            </w:tcBorders>
            <w:shd w:val="clear" w:color="auto" w:fill="auto"/>
            <w:noWrap/>
            <w:vAlign w:val="center"/>
            <w:hideMark/>
          </w:tcPr>
          <w:p w14:paraId="7DDF19A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82.48</w:t>
            </w:r>
          </w:p>
        </w:tc>
      </w:tr>
      <w:tr w:rsidR="009143F9" w:rsidRPr="009143F9" w14:paraId="67003EFC"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512A1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lastRenderedPageBreak/>
              <w:t>-48</w:t>
            </w:r>
          </w:p>
        </w:tc>
        <w:tc>
          <w:tcPr>
            <w:tcW w:w="960" w:type="dxa"/>
            <w:tcBorders>
              <w:top w:val="nil"/>
              <w:left w:val="nil"/>
              <w:bottom w:val="single" w:sz="4" w:space="0" w:color="auto"/>
              <w:right w:val="single" w:sz="4" w:space="0" w:color="auto"/>
            </w:tcBorders>
            <w:shd w:val="clear" w:color="auto" w:fill="auto"/>
            <w:noWrap/>
            <w:vAlign w:val="center"/>
            <w:hideMark/>
          </w:tcPr>
          <w:p w14:paraId="6AC8485C"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208CDE5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73.7</w:t>
            </w:r>
          </w:p>
        </w:tc>
        <w:tc>
          <w:tcPr>
            <w:tcW w:w="960" w:type="dxa"/>
            <w:tcBorders>
              <w:top w:val="nil"/>
              <w:left w:val="nil"/>
              <w:bottom w:val="single" w:sz="4" w:space="0" w:color="auto"/>
              <w:right w:val="single" w:sz="4" w:space="0" w:color="auto"/>
            </w:tcBorders>
            <w:shd w:val="clear" w:color="auto" w:fill="auto"/>
            <w:noWrap/>
            <w:vAlign w:val="center"/>
            <w:hideMark/>
          </w:tcPr>
          <w:p w14:paraId="573B9A2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73.41</w:t>
            </w:r>
          </w:p>
        </w:tc>
        <w:tc>
          <w:tcPr>
            <w:tcW w:w="960" w:type="dxa"/>
            <w:tcBorders>
              <w:top w:val="nil"/>
              <w:left w:val="nil"/>
              <w:bottom w:val="single" w:sz="4" w:space="0" w:color="auto"/>
              <w:right w:val="single" w:sz="4" w:space="0" w:color="auto"/>
            </w:tcBorders>
            <w:shd w:val="clear" w:color="auto" w:fill="auto"/>
            <w:noWrap/>
            <w:vAlign w:val="center"/>
            <w:hideMark/>
          </w:tcPr>
          <w:p w14:paraId="2496D557"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84</w:t>
            </w:r>
          </w:p>
        </w:tc>
        <w:tc>
          <w:tcPr>
            <w:tcW w:w="960" w:type="dxa"/>
            <w:tcBorders>
              <w:top w:val="nil"/>
              <w:left w:val="nil"/>
              <w:bottom w:val="single" w:sz="4" w:space="0" w:color="auto"/>
              <w:right w:val="single" w:sz="4" w:space="0" w:color="auto"/>
            </w:tcBorders>
            <w:shd w:val="clear" w:color="auto" w:fill="auto"/>
            <w:noWrap/>
            <w:vAlign w:val="center"/>
            <w:hideMark/>
          </w:tcPr>
          <w:p w14:paraId="4983436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83.03</w:t>
            </w:r>
          </w:p>
        </w:tc>
        <w:tc>
          <w:tcPr>
            <w:tcW w:w="960" w:type="dxa"/>
            <w:tcBorders>
              <w:top w:val="nil"/>
              <w:left w:val="nil"/>
              <w:bottom w:val="single" w:sz="4" w:space="0" w:color="auto"/>
              <w:right w:val="single" w:sz="4" w:space="0" w:color="auto"/>
            </w:tcBorders>
            <w:shd w:val="clear" w:color="auto" w:fill="auto"/>
            <w:noWrap/>
            <w:vAlign w:val="center"/>
            <w:hideMark/>
          </w:tcPr>
          <w:p w14:paraId="4BBD5CE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82.76</w:t>
            </w:r>
          </w:p>
        </w:tc>
        <w:tc>
          <w:tcPr>
            <w:tcW w:w="960" w:type="dxa"/>
            <w:tcBorders>
              <w:top w:val="nil"/>
              <w:left w:val="nil"/>
              <w:bottom w:val="single" w:sz="4" w:space="0" w:color="auto"/>
              <w:right w:val="single" w:sz="4" w:space="0" w:color="auto"/>
            </w:tcBorders>
            <w:shd w:val="clear" w:color="auto" w:fill="auto"/>
            <w:noWrap/>
            <w:vAlign w:val="center"/>
            <w:hideMark/>
          </w:tcPr>
          <w:p w14:paraId="3AA1A9E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82.56</w:t>
            </w:r>
          </w:p>
        </w:tc>
      </w:tr>
      <w:tr w:rsidR="009143F9" w:rsidRPr="009143F9" w14:paraId="469272AA"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F7D469B"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-36</w:t>
            </w:r>
          </w:p>
        </w:tc>
        <w:tc>
          <w:tcPr>
            <w:tcW w:w="960" w:type="dxa"/>
            <w:tcBorders>
              <w:top w:val="nil"/>
              <w:left w:val="nil"/>
              <w:bottom w:val="single" w:sz="4" w:space="0" w:color="auto"/>
              <w:right w:val="single" w:sz="4" w:space="0" w:color="auto"/>
            </w:tcBorders>
            <w:shd w:val="clear" w:color="auto" w:fill="auto"/>
            <w:noWrap/>
            <w:vAlign w:val="center"/>
            <w:hideMark/>
          </w:tcPr>
          <w:p w14:paraId="540A61D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2D58D538"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74.59</w:t>
            </w:r>
          </w:p>
        </w:tc>
        <w:tc>
          <w:tcPr>
            <w:tcW w:w="960" w:type="dxa"/>
            <w:tcBorders>
              <w:top w:val="nil"/>
              <w:left w:val="nil"/>
              <w:bottom w:val="single" w:sz="4" w:space="0" w:color="auto"/>
              <w:right w:val="single" w:sz="4" w:space="0" w:color="auto"/>
            </w:tcBorders>
            <w:shd w:val="clear" w:color="auto" w:fill="auto"/>
            <w:noWrap/>
            <w:vAlign w:val="center"/>
            <w:hideMark/>
          </w:tcPr>
          <w:p w14:paraId="43F883D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74.35</w:t>
            </w:r>
          </w:p>
        </w:tc>
        <w:tc>
          <w:tcPr>
            <w:tcW w:w="960" w:type="dxa"/>
            <w:tcBorders>
              <w:top w:val="nil"/>
              <w:left w:val="nil"/>
              <w:bottom w:val="single" w:sz="4" w:space="0" w:color="auto"/>
              <w:right w:val="single" w:sz="4" w:space="0" w:color="auto"/>
            </w:tcBorders>
            <w:shd w:val="clear" w:color="auto" w:fill="auto"/>
            <w:noWrap/>
            <w:vAlign w:val="center"/>
            <w:hideMark/>
          </w:tcPr>
          <w:p w14:paraId="2FE66EF4"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96</w:t>
            </w:r>
          </w:p>
        </w:tc>
        <w:tc>
          <w:tcPr>
            <w:tcW w:w="960" w:type="dxa"/>
            <w:tcBorders>
              <w:top w:val="nil"/>
              <w:left w:val="nil"/>
              <w:bottom w:val="single" w:sz="4" w:space="0" w:color="auto"/>
              <w:right w:val="single" w:sz="4" w:space="0" w:color="auto"/>
            </w:tcBorders>
            <w:shd w:val="clear" w:color="auto" w:fill="auto"/>
            <w:noWrap/>
            <w:vAlign w:val="center"/>
            <w:hideMark/>
          </w:tcPr>
          <w:p w14:paraId="363B41A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83.16</w:t>
            </w:r>
          </w:p>
        </w:tc>
        <w:tc>
          <w:tcPr>
            <w:tcW w:w="960" w:type="dxa"/>
            <w:tcBorders>
              <w:top w:val="nil"/>
              <w:left w:val="nil"/>
              <w:bottom w:val="single" w:sz="4" w:space="0" w:color="auto"/>
              <w:right w:val="single" w:sz="4" w:space="0" w:color="auto"/>
            </w:tcBorders>
            <w:shd w:val="clear" w:color="auto" w:fill="auto"/>
            <w:noWrap/>
            <w:vAlign w:val="center"/>
            <w:hideMark/>
          </w:tcPr>
          <w:p w14:paraId="1A53B58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w:t>
            </w:r>
          </w:p>
        </w:tc>
        <w:tc>
          <w:tcPr>
            <w:tcW w:w="960" w:type="dxa"/>
            <w:tcBorders>
              <w:top w:val="nil"/>
              <w:left w:val="nil"/>
              <w:bottom w:val="single" w:sz="4" w:space="0" w:color="auto"/>
              <w:right w:val="single" w:sz="4" w:space="0" w:color="auto"/>
            </w:tcBorders>
            <w:shd w:val="clear" w:color="auto" w:fill="auto"/>
            <w:noWrap/>
            <w:vAlign w:val="center"/>
            <w:hideMark/>
          </w:tcPr>
          <w:p w14:paraId="18671B6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82.61</w:t>
            </w:r>
          </w:p>
        </w:tc>
      </w:tr>
      <w:tr w:rsidR="009143F9" w:rsidRPr="009143F9" w14:paraId="5447EA66"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45CB7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-24</w:t>
            </w:r>
          </w:p>
        </w:tc>
        <w:tc>
          <w:tcPr>
            <w:tcW w:w="960" w:type="dxa"/>
            <w:tcBorders>
              <w:top w:val="nil"/>
              <w:left w:val="nil"/>
              <w:bottom w:val="single" w:sz="4" w:space="0" w:color="auto"/>
              <w:right w:val="single" w:sz="4" w:space="0" w:color="auto"/>
            </w:tcBorders>
            <w:shd w:val="clear" w:color="auto" w:fill="auto"/>
            <w:noWrap/>
            <w:vAlign w:val="center"/>
            <w:hideMark/>
          </w:tcPr>
          <w:p w14:paraId="3F9B3054"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3F99E4D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75.92</w:t>
            </w:r>
          </w:p>
        </w:tc>
        <w:tc>
          <w:tcPr>
            <w:tcW w:w="960" w:type="dxa"/>
            <w:tcBorders>
              <w:top w:val="nil"/>
              <w:left w:val="nil"/>
              <w:bottom w:val="single" w:sz="4" w:space="0" w:color="auto"/>
              <w:right w:val="single" w:sz="4" w:space="0" w:color="auto"/>
            </w:tcBorders>
            <w:shd w:val="clear" w:color="auto" w:fill="auto"/>
            <w:noWrap/>
            <w:vAlign w:val="center"/>
            <w:hideMark/>
          </w:tcPr>
          <w:p w14:paraId="0DED4CF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75.22</w:t>
            </w:r>
          </w:p>
        </w:tc>
        <w:tc>
          <w:tcPr>
            <w:tcW w:w="960" w:type="dxa"/>
            <w:tcBorders>
              <w:top w:val="nil"/>
              <w:left w:val="nil"/>
              <w:bottom w:val="single" w:sz="4" w:space="0" w:color="auto"/>
              <w:right w:val="single" w:sz="4" w:space="0" w:color="auto"/>
            </w:tcBorders>
            <w:shd w:val="clear" w:color="auto" w:fill="auto"/>
            <w:noWrap/>
            <w:vAlign w:val="center"/>
            <w:hideMark/>
          </w:tcPr>
          <w:p w14:paraId="63AEB4C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108</w:t>
            </w:r>
          </w:p>
        </w:tc>
        <w:tc>
          <w:tcPr>
            <w:tcW w:w="960" w:type="dxa"/>
            <w:tcBorders>
              <w:top w:val="nil"/>
              <w:left w:val="nil"/>
              <w:bottom w:val="single" w:sz="4" w:space="0" w:color="auto"/>
              <w:right w:val="single" w:sz="4" w:space="0" w:color="auto"/>
            </w:tcBorders>
            <w:shd w:val="clear" w:color="auto" w:fill="auto"/>
            <w:noWrap/>
            <w:vAlign w:val="center"/>
            <w:hideMark/>
          </w:tcPr>
          <w:p w14:paraId="4059818B"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83.2</w:t>
            </w:r>
          </w:p>
        </w:tc>
        <w:tc>
          <w:tcPr>
            <w:tcW w:w="960" w:type="dxa"/>
            <w:tcBorders>
              <w:top w:val="nil"/>
              <w:left w:val="nil"/>
              <w:bottom w:val="single" w:sz="4" w:space="0" w:color="auto"/>
              <w:right w:val="single" w:sz="4" w:space="0" w:color="auto"/>
            </w:tcBorders>
            <w:shd w:val="clear" w:color="auto" w:fill="auto"/>
            <w:noWrap/>
            <w:vAlign w:val="center"/>
            <w:hideMark/>
          </w:tcPr>
          <w:p w14:paraId="44CB9021"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83.11</w:t>
            </w:r>
          </w:p>
        </w:tc>
        <w:tc>
          <w:tcPr>
            <w:tcW w:w="960" w:type="dxa"/>
            <w:tcBorders>
              <w:top w:val="nil"/>
              <w:left w:val="nil"/>
              <w:bottom w:val="single" w:sz="4" w:space="0" w:color="auto"/>
              <w:right w:val="single" w:sz="4" w:space="0" w:color="auto"/>
            </w:tcBorders>
            <w:shd w:val="clear" w:color="auto" w:fill="auto"/>
            <w:noWrap/>
            <w:vAlign w:val="center"/>
            <w:hideMark/>
          </w:tcPr>
          <w:p w14:paraId="50652BA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82.76</w:t>
            </w:r>
          </w:p>
        </w:tc>
      </w:tr>
      <w:tr w:rsidR="009143F9" w:rsidRPr="009143F9" w14:paraId="481D734E"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F83141"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-12</w:t>
            </w:r>
          </w:p>
        </w:tc>
        <w:tc>
          <w:tcPr>
            <w:tcW w:w="960" w:type="dxa"/>
            <w:tcBorders>
              <w:top w:val="nil"/>
              <w:left w:val="nil"/>
              <w:bottom w:val="single" w:sz="4" w:space="0" w:color="auto"/>
              <w:right w:val="single" w:sz="4" w:space="0" w:color="auto"/>
            </w:tcBorders>
            <w:shd w:val="clear" w:color="auto" w:fill="auto"/>
            <w:noWrap/>
            <w:vAlign w:val="center"/>
            <w:hideMark/>
          </w:tcPr>
          <w:p w14:paraId="7D86818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2C23D5A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76.82</w:t>
            </w:r>
          </w:p>
        </w:tc>
        <w:tc>
          <w:tcPr>
            <w:tcW w:w="960" w:type="dxa"/>
            <w:tcBorders>
              <w:top w:val="nil"/>
              <w:left w:val="nil"/>
              <w:bottom w:val="single" w:sz="4" w:space="0" w:color="auto"/>
              <w:right w:val="single" w:sz="4" w:space="0" w:color="auto"/>
            </w:tcBorders>
            <w:shd w:val="clear" w:color="auto" w:fill="auto"/>
            <w:noWrap/>
            <w:vAlign w:val="center"/>
            <w:hideMark/>
          </w:tcPr>
          <w:p w14:paraId="75C78DAD"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76.55</w:t>
            </w:r>
          </w:p>
        </w:tc>
        <w:tc>
          <w:tcPr>
            <w:tcW w:w="960" w:type="dxa"/>
            <w:tcBorders>
              <w:top w:val="nil"/>
              <w:left w:val="nil"/>
              <w:bottom w:val="single" w:sz="4" w:space="0" w:color="auto"/>
              <w:right w:val="single" w:sz="4" w:space="0" w:color="auto"/>
            </w:tcBorders>
            <w:shd w:val="clear" w:color="auto" w:fill="auto"/>
            <w:noWrap/>
            <w:vAlign w:val="center"/>
            <w:hideMark/>
          </w:tcPr>
          <w:p w14:paraId="03932049"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120</w:t>
            </w:r>
          </w:p>
        </w:tc>
        <w:tc>
          <w:tcPr>
            <w:tcW w:w="960" w:type="dxa"/>
            <w:tcBorders>
              <w:top w:val="nil"/>
              <w:left w:val="nil"/>
              <w:bottom w:val="single" w:sz="4" w:space="0" w:color="auto"/>
              <w:right w:val="single" w:sz="4" w:space="0" w:color="auto"/>
            </w:tcBorders>
            <w:shd w:val="clear" w:color="auto" w:fill="auto"/>
            <w:noWrap/>
            <w:vAlign w:val="center"/>
            <w:hideMark/>
          </w:tcPr>
          <w:p w14:paraId="3E4A3C81"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83.3</w:t>
            </w:r>
          </w:p>
        </w:tc>
        <w:tc>
          <w:tcPr>
            <w:tcW w:w="960" w:type="dxa"/>
            <w:tcBorders>
              <w:top w:val="nil"/>
              <w:left w:val="nil"/>
              <w:bottom w:val="single" w:sz="4" w:space="0" w:color="auto"/>
              <w:right w:val="single" w:sz="4" w:space="0" w:color="auto"/>
            </w:tcBorders>
            <w:shd w:val="clear" w:color="auto" w:fill="auto"/>
            <w:noWrap/>
            <w:vAlign w:val="center"/>
            <w:hideMark/>
          </w:tcPr>
          <w:p w14:paraId="40FFEC3E"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3516D606"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82.96</w:t>
            </w:r>
          </w:p>
        </w:tc>
      </w:tr>
      <w:tr w:rsidR="009143F9" w:rsidRPr="009143F9" w14:paraId="6A879D22" w14:textId="77777777" w:rsidTr="009143F9">
        <w:trPr>
          <w:trHeight w:val="2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DD49FC"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0</w:t>
            </w:r>
          </w:p>
        </w:tc>
        <w:tc>
          <w:tcPr>
            <w:tcW w:w="960" w:type="dxa"/>
            <w:tcBorders>
              <w:top w:val="nil"/>
              <w:left w:val="nil"/>
              <w:bottom w:val="single" w:sz="4" w:space="0" w:color="auto"/>
              <w:right w:val="single" w:sz="4" w:space="0" w:color="auto"/>
            </w:tcBorders>
            <w:shd w:val="clear" w:color="auto" w:fill="auto"/>
            <w:noWrap/>
            <w:vAlign w:val="center"/>
            <w:hideMark/>
          </w:tcPr>
          <w:p w14:paraId="406C096F"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77.85</w:t>
            </w:r>
          </w:p>
        </w:tc>
        <w:tc>
          <w:tcPr>
            <w:tcW w:w="960" w:type="dxa"/>
            <w:tcBorders>
              <w:top w:val="nil"/>
              <w:left w:val="nil"/>
              <w:bottom w:val="single" w:sz="4" w:space="0" w:color="auto"/>
              <w:right w:val="single" w:sz="4" w:space="0" w:color="auto"/>
            </w:tcBorders>
            <w:shd w:val="clear" w:color="auto" w:fill="auto"/>
            <w:noWrap/>
            <w:vAlign w:val="center"/>
            <w:hideMark/>
          </w:tcPr>
          <w:p w14:paraId="0BB2CCB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77.7</w:t>
            </w:r>
          </w:p>
        </w:tc>
        <w:tc>
          <w:tcPr>
            <w:tcW w:w="960" w:type="dxa"/>
            <w:tcBorders>
              <w:top w:val="nil"/>
              <w:left w:val="nil"/>
              <w:bottom w:val="single" w:sz="4" w:space="0" w:color="auto"/>
              <w:right w:val="single" w:sz="4" w:space="0" w:color="auto"/>
            </w:tcBorders>
            <w:shd w:val="clear" w:color="auto" w:fill="auto"/>
            <w:noWrap/>
            <w:vAlign w:val="center"/>
            <w:hideMark/>
          </w:tcPr>
          <w:p w14:paraId="6563E60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77.36</w:t>
            </w:r>
          </w:p>
        </w:tc>
        <w:tc>
          <w:tcPr>
            <w:tcW w:w="960" w:type="dxa"/>
            <w:tcBorders>
              <w:top w:val="nil"/>
              <w:left w:val="nil"/>
              <w:bottom w:val="single" w:sz="4" w:space="0" w:color="auto"/>
              <w:right w:val="single" w:sz="4" w:space="0" w:color="auto"/>
            </w:tcBorders>
            <w:shd w:val="clear" w:color="auto" w:fill="auto"/>
            <w:noWrap/>
            <w:vAlign w:val="center"/>
            <w:hideMark/>
          </w:tcPr>
          <w:p w14:paraId="447BEC03"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611A10A5"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3FFD76D0"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79C3E07A" w14:textId="77777777" w:rsidR="009143F9" w:rsidRPr="009143F9" w:rsidRDefault="009143F9" w:rsidP="009143F9">
            <w:pPr>
              <w:widowControl/>
              <w:jc w:val="center"/>
              <w:rPr>
                <w:rFonts w:ascii="宋体" w:eastAsia="宋体" w:hAnsi="宋体" w:cs="Times New Roman"/>
                <w:sz w:val="15"/>
                <w:szCs w:val="15"/>
              </w:rPr>
            </w:pPr>
            <w:r w:rsidRPr="009143F9">
              <w:rPr>
                <w:rFonts w:ascii="宋体" w:eastAsia="宋体" w:hAnsi="宋体" w:cs="Times New Roman" w:hint="eastAsia"/>
                <w:sz w:val="15"/>
                <w:szCs w:val="15"/>
              </w:rPr>
              <w:t xml:space="preserve">　</w:t>
            </w:r>
          </w:p>
        </w:tc>
      </w:tr>
    </w:tbl>
    <w:p w14:paraId="6D47C901" w14:textId="757E2B4E" w:rsidR="00510EAA" w:rsidRDefault="00510EAA" w:rsidP="009143F9">
      <w:pPr>
        <w:ind w:firstLineChars="200" w:firstLine="420"/>
        <w:rPr>
          <w:rFonts w:ascii="宋体" w:eastAsia="宋体" w:hAnsi="宋体" w:cs="Times New Roman"/>
          <w:iCs/>
          <w:szCs w:val="21"/>
        </w:rPr>
      </w:pPr>
    </w:p>
    <w:p w14:paraId="04503F95" w14:textId="2C901AC5" w:rsidR="00F11B35" w:rsidRDefault="001B2235" w:rsidP="009143F9">
      <w:pPr>
        <w:ind w:firstLineChars="200" w:firstLine="420"/>
        <w:rPr>
          <w:rFonts w:ascii="宋体" w:eastAsia="宋体" w:hAnsi="宋体" w:cs="Times New Roman"/>
          <w:iCs/>
          <w:szCs w:val="21"/>
        </w:rPr>
      </w:pPr>
      <w:r>
        <w:rPr>
          <w:rFonts w:ascii="宋体" w:eastAsia="宋体" w:hAnsi="宋体" w:cs="Times New Roman" w:hint="eastAsia"/>
          <w:iCs/>
          <w:szCs w:val="21"/>
        </w:rPr>
        <w:t>灰度值与磁化强度成正比，所以得到的数据曲线应与磁滞回曲线相仿，得到曲线如下：</w:t>
      </w:r>
    </w:p>
    <w:p w14:paraId="2F5FCC20" w14:textId="0926AD93" w:rsidR="001B2235" w:rsidRDefault="001B2235" w:rsidP="009143F9">
      <w:pPr>
        <w:ind w:firstLineChars="200" w:firstLine="420"/>
        <w:rPr>
          <w:rFonts w:ascii="宋体" w:eastAsia="宋体" w:hAnsi="宋体" w:cs="Times New Roman"/>
          <w:iCs/>
          <w:szCs w:val="21"/>
        </w:rPr>
      </w:pPr>
    </w:p>
    <w:p w14:paraId="2BDD963D" w14:textId="3785BD97" w:rsidR="001B2235" w:rsidRDefault="001B2235" w:rsidP="001B2235">
      <w:pPr>
        <w:rPr>
          <w:rFonts w:ascii="宋体" w:eastAsia="宋体" w:hAnsi="宋体" w:cs="Times New Roman"/>
          <w:iCs/>
          <w:szCs w:val="21"/>
        </w:rPr>
      </w:pPr>
      <w:r>
        <w:rPr>
          <w:rFonts w:ascii="宋体" w:eastAsia="宋体" w:hAnsi="宋体" w:cs="Times New Roman"/>
          <w:iCs/>
          <w:noProof/>
          <w:szCs w:val="21"/>
        </w:rPr>
        <w:drawing>
          <wp:inline distT="0" distB="0" distL="0" distR="0" wp14:anchorId="06826677" wp14:editId="7FFF714D">
            <wp:extent cx="5687592" cy="36957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1134" cy="3698002"/>
                    </a:xfrm>
                    <a:prstGeom prst="rect">
                      <a:avLst/>
                    </a:prstGeom>
                    <a:noFill/>
                    <a:ln>
                      <a:noFill/>
                    </a:ln>
                  </pic:spPr>
                </pic:pic>
              </a:graphicData>
            </a:graphic>
          </wp:inline>
        </w:drawing>
      </w:r>
    </w:p>
    <w:p w14:paraId="2883CD17" w14:textId="1498EFF0" w:rsidR="001B2235" w:rsidRPr="001B2235" w:rsidRDefault="001B2235" w:rsidP="001B2235">
      <w:pPr>
        <w:ind w:firstLineChars="200" w:firstLine="420"/>
        <w:jc w:val="center"/>
        <w:rPr>
          <w:rFonts w:ascii="宋体" w:eastAsia="宋体" w:hAnsi="宋体" w:cs="Times New Roman"/>
          <w:i/>
          <w:iCs/>
          <w:szCs w:val="21"/>
        </w:rPr>
      </w:pPr>
      <w:r>
        <w:rPr>
          <w:rFonts w:ascii="宋体" w:eastAsia="宋体" w:hAnsi="宋体" w:cs="Times New Roman" w:hint="eastAsia"/>
          <w:szCs w:val="21"/>
        </w:rPr>
        <w:t>图</w:t>
      </w:r>
      <w:r>
        <w:rPr>
          <w:rFonts w:ascii="宋体" w:eastAsia="宋体" w:hAnsi="宋体" w:cs="Times New Roman"/>
          <w:szCs w:val="21"/>
        </w:rPr>
        <w:t xml:space="preserve">6 </w:t>
      </w:r>
      <w:r>
        <w:rPr>
          <w:rFonts w:ascii="宋体" w:eastAsia="宋体" w:hAnsi="宋体" w:cs="Times New Roman" w:hint="eastAsia"/>
          <w:szCs w:val="21"/>
        </w:rPr>
        <w:t>平均灰度值随磁场强度的变化</w:t>
      </w:r>
    </w:p>
    <w:p w14:paraId="13B9A971" w14:textId="54A60B92" w:rsidR="001B2235" w:rsidRDefault="001B2235" w:rsidP="009143F9">
      <w:pPr>
        <w:ind w:firstLineChars="200" w:firstLine="420"/>
        <w:rPr>
          <w:rFonts w:ascii="宋体" w:eastAsia="宋体" w:hAnsi="宋体" w:cs="Times New Roman"/>
          <w:iCs/>
          <w:szCs w:val="21"/>
        </w:rPr>
      </w:pPr>
    </w:p>
    <w:p w14:paraId="0116D0BC" w14:textId="3E0E0F8F" w:rsidR="001B2235" w:rsidRDefault="00D53D71" w:rsidP="009143F9">
      <w:pPr>
        <w:ind w:firstLineChars="200" w:firstLine="420"/>
        <w:rPr>
          <w:rFonts w:ascii="宋体" w:eastAsia="宋体" w:hAnsi="宋体" w:cs="Times New Roman"/>
          <w:iCs/>
          <w:szCs w:val="21"/>
        </w:rPr>
      </w:pPr>
      <w:r>
        <w:rPr>
          <w:rFonts w:ascii="宋体" w:eastAsia="宋体" w:hAnsi="宋体" w:cs="Times New Roman" w:hint="eastAsia"/>
          <w:iCs/>
          <w:szCs w:val="21"/>
        </w:rPr>
        <w:t>可以看出，其矫顽力较小，石榴石属于软磁性材料</w:t>
      </w:r>
      <w:r w:rsidR="0002634F">
        <w:rPr>
          <w:rFonts w:ascii="宋体" w:eastAsia="宋体" w:hAnsi="宋体" w:cs="Times New Roman" w:hint="eastAsia"/>
          <w:iCs/>
          <w:szCs w:val="21"/>
        </w:rPr>
        <w:t>，同时可以看出，从正向磁场到反向磁场和从反向磁场到正向磁场之间有一定不同，也就是说磁畴的变化并非完全可逆的，存在能量的耗散。</w:t>
      </w:r>
    </w:p>
    <w:p w14:paraId="3C77B2B2" w14:textId="77777777" w:rsidR="00B40D6A" w:rsidRPr="00743041" w:rsidRDefault="00B40D6A" w:rsidP="009143F9">
      <w:pPr>
        <w:ind w:firstLineChars="200" w:firstLine="420"/>
        <w:rPr>
          <w:rFonts w:ascii="宋体" w:eastAsia="宋体" w:hAnsi="宋体" w:cs="Times New Roman" w:hint="eastAsia"/>
          <w:iCs/>
          <w:szCs w:val="21"/>
        </w:rPr>
      </w:pPr>
    </w:p>
    <w:p w14:paraId="4B6DBC14" w14:textId="76D405CC" w:rsidR="00D77FD0" w:rsidRDefault="00D77FD0" w:rsidP="00D77FD0">
      <w:pPr>
        <w:jc w:val="left"/>
        <w:rPr>
          <w:rFonts w:ascii="宋体" w:eastAsia="宋体" w:hAnsi="宋体" w:cs="Times New Roman"/>
          <w:iCs/>
          <w:szCs w:val="21"/>
        </w:rPr>
      </w:pPr>
      <w:r>
        <w:rPr>
          <w:rFonts w:ascii="宋体" w:eastAsia="宋体" w:hAnsi="宋体" w:cs="Times New Roman" w:hint="eastAsia"/>
          <w:szCs w:val="21"/>
        </w:rPr>
        <w:t>3</w:t>
      </w:r>
      <w:r>
        <w:rPr>
          <w:rFonts w:ascii="宋体" w:eastAsia="宋体" w:hAnsi="宋体" w:cs="Times New Roman"/>
          <w:szCs w:val="21"/>
        </w:rPr>
        <w:t xml:space="preserve">.3 </w:t>
      </w:r>
      <w:r w:rsidR="00755F3D">
        <w:rPr>
          <w:rFonts w:ascii="宋体" w:eastAsia="宋体" w:hAnsi="宋体" w:cs="Times New Roman" w:hint="eastAsia"/>
          <w:szCs w:val="21"/>
        </w:rPr>
        <w:t>脉冲磁场对磁畴形态的影响</w:t>
      </w:r>
    </w:p>
    <w:p w14:paraId="4A36F767" w14:textId="07399DD4" w:rsidR="00D77FD0" w:rsidRDefault="00184941" w:rsidP="00184941">
      <w:pPr>
        <w:ind w:firstLineChars="200" w:firstLine="420"/>
        <w:jc w:val="left"/>
        <w:rPr>
          <w:rFonts w:ascii="宋体" w:eastAsia="宋体" w:hAnsi="宋体" w:cs="Times New Roman"/>
          <w:iCs/>
          <w:szCs w:val="21"/>
        </w:rPr>
      </w:pPr>
      <w:r>
        <w:rPr>
          <w:rFonts w:ascii="宋体" w:eastAsia="宋体" w:hAnsi="宋体" w:cs="Times New Roman" w:hint="eastAsia"/>
          <w:iCs/>
          <w:szCs w:val="21"/>
        </w:rPr>
        <w:t>在不同的直流磁场</w:t>
      </w:r>
      <m:oMath>
        <m:sSub>
          <m:sSubPr>
            <m:ctrlPr>
              <w:rPr>
                <w:rFonts w:ascii="Cambria Math" w:eastAsia="宋体" w:hAnsi="Cambria Math" w:cs="Times New Roman"/>
                <w:i/>
                <w:iCs/>
                <w:szCs w:val="21"/>
              </w:rPr>
            </m:ctrlPr>
          </m:sSubPr>
          <m:e>
            <m:r>
              <w:rPr>
                <w:rFonts w:ascii="Cambria Math" w:eastAsia="宋体" w:hAnsi="Cambria Math" w:cs="Times New Roman"/>
                <w:szCs w:val="21"/>
              </w:rPr>
              <m:t>H</m:t>
            </m:r>
          </m:e>
          <m:sub>
            <m:r>
              <w:rPr>
                <w:rFonts w:ascii="Cambria Math" w:eastAsia="宋体" w:hAnsi="Cambria Math" w:cs="Times New Roman"/>
                <w:szCs w:val="21"/>
              </w:rPr>
              <m:t>p</m:t>
            </m:r>
          </m:sub>
        </m:sSub>
      </m:oMath>
      <w:r>
        <w:rPr>
          <w:rFonts w:ascii="宋体" w:eastAsia="宋体" w:hAnsi="宋体" w:cs="Times New Roman" w:hint="eastAsia"/>
          <w:iCs/>
          <w:szCs w:val="21"/>
        </w:rPr>
        <w:t>下，施加脉冲磁场，观察脉冲磁场对</w:t>
      </w:r>
      <w:r w:rsidR="005065E4">
        <w:rPr>
          <w:rFonts w:ascii="宋体" w:eastAsia="宋体" w:hAnsi="宋体" w:cs="Times New Roman" w:hint="eastAsia"/>
          <w:iCs/>
          <w:szCs w:val="21"/>
        </w:rPr>
        <w:t>磁畴形态的影响，得到下面图像：</w:t>
      </w:r>
    </w:p>
    <w:p w14:paraId="48688F6E" w14:textId="1FA4BA87" w:rsidR="005065E4" w:rsidRDefault="00CC68F2" w:rsidP="00CC68F2">
      <w:pPr>
        <w:jc w:val="left"/>
        <w:rPr>
          <w:rFonts w:ascii="宋体" w:eastAsia="宋体" w:hAnsi="宋体" w:cs="Times New Roman"/>
          <w:iCs/>
          <w:szCs w:val="21"/>
        </w:rPr>
      </w:pPr>
      <w:r>
        <w:rPr>
          <w:rFonts w:ascii="宋体" w:eastAsia="宋体" w:hAnsi="宋体" w:cs="Times New Roman"/>
          <w:iCs/>
          <w:noProof/>
          <w:szCs w:val="21"/>
        </w:rPr>
        <w:lastRenderedPageBreak/>
        <w:drawing>
          <wp:inline distT="0" distB="0" distL="0" distR="0" wp14:anchorId="58C214D6" wp14:editId="4ED14482">
            <wp:extent cx="2590800" cy="2077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0324" cy="2085520"/>
                    </a:xfrm>
                    <a:prstGeom prst="rect">
                      <a:avLst/>
                    </a:prstGeom>
                    <a:noFill/>
                    <a:ln>
                      <a:noFill/>
                    </a:ln>
                  </pic:spPr>
                </pic:pic>
              </a:graphicData>
            </a:graphic>
          </wp:inline>
        </w:drawing>
      </w:r>
      <w:r>
        <w:rPr>
          <w:rFonts w:ascii="宋体" w:eastAsia="宋体" w:hAnsi="宋体" w:cs="Times New Roman"/>
          <w:iCs/>
          <w:noProof/>
          <w:szCs w:val="21"/>
        </w:rPr>
        <w:drawing>
          <wp:inline distT="0" distB="0" distL="0" distR="0" wp14:anchorId="3BCD52D8" wp14:editId="7CFE2293">
            <wp:extent cx="2674620" cy="21297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0129" cy="2142140"/>
                    </a:xfrm>
                    <a:prstGeom prst="rect">
                      <a:avLst/>
                    </a:prstGeom>
                    <a:noFill/>
                    <a:ln>
                      <a:noFill/>
                    </a:ln>
                  </pic:spPr>
                </pic:pic>
              </a:graphicData>
            </a:graphic>
          </wp:inline>
        </w:drawing>
      </w:r>
    </w:p>
    <w:p w14:paraId="12097EB0" w14:textId="3ADEAC05" w:rsidR="00CC68F2" w:rsidRPr="00CC68F2" w:rsidRDefault="00CC68F2" w:rsidP="00CC68F2">
      <w:pPr>
        <w:ind w:firstLineChars="200" w:firstLine="420"/>
        <w:rPr>
          <w:rFonts w:ascii="宋体" w:eastAsia="宋体" w:hAnsi="宋体" w:cs="Times New Roman"/>
          <w:szCs w:val="21"/>
        </w:rPr>
      </w:pPr>
      <w:r>
        <w:rPr>
          <w:rFonts w:ascii="宋体" w:eastAsia="宋体" w:hAnsi="宋体" w:cs="Times New Roman" w:hint="eastAsia"/>
          <w:szCs w:val="21"/>
        </w:rPr>
        <w:t>图</w:t>
      </w:r>
      <w:r>
        <w:rPr>
          <w:rFonts w:ascii="宋体" w:eastAsia="宋体" w:hAnsi="宋体" w:cs="Times New Roman"/>
          <w:szCs w:val="21"/>
        </w:rPr>
        <w:t xml:space="preserve">7 </w:t>
      </w:r>
      <w:r>
        <w:rPr>
          <w:rFonts w:ascii="宋体" w:eastAsia="宋体" w:hAnsi="宋体" w:cs="Times New Roman" w:hint="eastAsia"/>
          <w:szCs w:val="21"/>
        </w:rPr>
        <w:t>磁场强度</w:t>
      </w:r>
      <m:oMath>
        <m:r>
          <w:rPr>
            <w:rFonts w:ascii="Cambria Math" w:eastAsia="宋体" w:hAnsi="Cambria Math" w:cs="Times New Roman"/>
            <w:szCs w:val="21"/>
          </w:rPr>
          <m:t>H=0</m:t>
        </m:r>
      </m:oMath>
      <w:r>
        <w:rPr>
          <w:rFonts w:ascii="宋体" w:eastAsia="宋体" w:hAnsi="宋体" w:cs="Times New Roman" w:hint="eastAsia"/>
          <w:szCs w:val="21"/>
        </w:rPr>
        <w:t xml:space="preserve">时加脉冲后磁畴 </w:t>
      </w:r>
      <w:r>
        <w:rPr>
          <w:rFonts w:ascii="宋体" w:eastAsia="宋体" w:hAnsi="宋体" w:cs="Times New Roman"/>
          <w:szCs w:val="21"/>
        </w:rPr>
        <w:t xml:space="preserve">   </w:t>
      </w:r>
      <w:r>
        <w:rPr>
          <w:rFonts w:ascii="宋体" w:eastAsia="宋体" w:hAnsi="宋体" w:cs="Times New Roman" w:hint="eastAsia"/>
          <w:szCs w:val="21"/>
        </w:rPr>
        <w:t>图8</w:t>
      </w:r>
      <w:r>
        <w:rPr>
          <w:rFonts w:ascii="宋体" w:eastAsia="宋体" w:hAnsi="宋体" w:cs="Times New Roman"/>
          <w:szCs w:val="21"/>
        </w:rPr>
        <w:t xml:space="preserve"> </w:t>
      </w:r>
      <w:r>
        <w:rPr>
          <w:rFonts w:ascii="宋体" w:eastAsia="宋体" w:hAnsi="宋体" w:cs="Times New Roman" w:hint="eastAsia"/>
          <w:szCs w:val="21"/>
        </w:rPr>
        <w:t>磁场强度</w:t>
      </w:r>
      <m:oMath>
        <m:r>
          <w:rPr>
            <w:rFonts w:ascii="Cambria Math" w:eastAsia="宋体" w:hAnsi="Cambria Math" w:cs="Times New Roman"/>
            <w:szCs w:val="21"/>
          </w:rPr>
          <m:t>H=30</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时加脉冲后磁畴</w:t>
      </w:r>
    </w:p>
    <w:p w14:paraId="179A07AC" w14:textId="5308539A" w:rsidR="00BE0AB7" w:rsidRPr="00CC68F2" w:rsidRDefault="00CC68F2" w:rsidP="00CC68F2">
      <w:pPr>
        <w:ind w:left="210" w:hangingChars="100" w:hanging="210"/>
        <w:jc w:val="left"/>
        <w:rPr>
          <w:rFonts w:ascii="宋体" w:eastAsia="宋体" w:hAnsi="宋体" w:cs="Times New Roman"/>
          <w:iCs/>
          <w:szCs w:val="21"/>
        </w:rPr>
      </w:pPr>
      <w:r>
        <w:rPr>
          <w:rFonts w:ascii="宋体" w:eastAsia="宋体" w:hAnsi="宋体" w:cs="Times New Roman"/>
          <w:iCs/>
          <w:noProof/>
          <w:szCs w:val="21"/>
        </w:rPr>
        <w:drawing>
          <wp:inline distT="0" distB="0" distL="0" distR="0" wp14:anchorId="785F3291" wp14:editId="47495909">
            <wp:extent cx="2552871" cy="23533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2577562" cy="2376071"/>
                    </a:xfrm>
                    <a:prstGeom prst="rect">
                      <a:avLst/>
                    </a:prstGeom>
                    <a:noFill/>
                    <a:ln>
                      <a:noFill/>
                    </a:ln>
                  </pic:spPr>
                </pic:pic>
              </a:graphicData>
            </a:graphic>
          </wp:inline>
        </w:drawing>
      </w:r>
      <w:r>
        <w:rPr>
          <w:rFonts w:ascii="宋体" w:eastAsia="宋体" w:hAnsi="宋体" w:cs="Times New Roman"/>
          <w:iCs/>
          <w:noProof/>
          <w:szCs w:val="21"/>
        </w:rPr>
        <w:drawing>
          <wp:inline distT="0" distB="0" distL="0" distR="0" wp14:anchorId="372CC2D9" wp14:editId="0C28F453">
            <wp:extent cx="2636520" cy="2334749"/>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8467" cy="2354184"/>
                    </a:xfrm>
                    <a:prstGeom prst="rect">
                      <a:avLst/>
                    </a:prstGeom>
                    <a:noFill/>
                    <a:ln>
                      <a:noFill/>
                    </a:ln>
                  </pic:spPr>
                </pic:pic>
              </a:graphicData>
            </a:graphic>
          </wp:inline>
        </w:drawing>
      </w:r>
      <w:r>
        <w:rPr>
          <w:rFonts w:ascii="宋体" w:eastAsia="宋体" w:hAnsi="宋体" w:cs="Times New Roman"/>
          <w:iCs/>
          <w:szCs w:val="21"/>
        </w:rPr>
        <w:t xml:space="preserve"> </w:t>
      </w:r>
      <w:r>
        <w:rPr>
          <w:rFonts w:ascii="宋体" w:eastAsia="宋体" w:hAnsi="宋体" w:cs="Times New Roman" w:hint="eastAsia"/>
          <w:szCs w:val="21"/>
        </w:rPr>
        <w:t>图</w:t>
      </w:r>
      <w:r>
        <w:rPr>
          <w:rFonts w:ascii="宋体" w:eastAsia="宋体" w:hAnsi="宋体" w:cs="Times New Roman"/>
          <w:szCs w:val="21"/>
        </w:rPr>
        <w:t xml:space="preserve">9 </w:t>
      </w:r>
      <w:r>
        <w:rPr>
          <w:rFonts w:ascii="宋体" w:eastAsia="宋体" w:hAnsi="宋体" w:cs="Times New Roman" w:hint="eastAsia"/>
          <w:szCs w:val="21"/>
        </w:rPr>
        <w:t>磁场强度</w:t>
      </w:r>
      <m:oMath>
        <m:r>
          <w:rPr>
            <w:rFonts w:ascii="Cambria Math" w:eastAsia="宋体" w:hAnsi="Cambria Math" w:cs="Times New Roman"/>
            <w:szCs w:val="21"/>
          </w:rPr>
          <m:t>H=45</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 xml:space="preserve">时加脉冲后磁畴 </w:t>
      </w:r>
      <w:r>
        <w:rPr>
          <w:rFonts w:ascii="宋体" w:eastAsia="宋体" w:hAnsi="宋体" w:cs="Times New Roman"/>
          <w:szCs w:val="21"/>
        </w:rPr>
        <w:t xml:space="preserve"> </w:t>
      </w:r>
      <w:r>
        <w:rPr>
          <w:rFonts w:ascii="宋体" w:eastAsia="宋体" w:hAnsi="宋体" w:cs="Times New Roman" w:hint="eastAsia"/>
          <w:szCs w:val="21"/>
        </w:rPr>
        <w:t>图</w:t>
      </w:r>
      <w:r>
        <w:rPr>
          <w:rFonts w:ascii="宋体" w:eastAsia="宋体" w:hAnsi="宋体" w:cs="Times New Roman"/>
          <w:szCs w:val="21"/>
        </w:rPr>
        <w:t xml:space="preserve">10 </w:t>
      </w:r>
      <w:r>
        <w:rPr>
          <w:rFonts w:ascii="宋体" w:eastAsia="宋体" w:hAnsi="宋体" w:cs="Times New Roman" w:hint="eastAsia"/>
          <w:szCs w:val="21"/>
        </w:rPr>
        <w:t>磁场强度</w:t>
      </w:r>
      <m:oMath>
        <m:r>
          <w:rPr>
            <w:rFonts w:ascii="Cambria Math" w:eastAsia="宋体" w:hAnsi="Cambria Math" w:cs="Times New Roman"/>
            <w:szCs w:val="21"/>
          </w:rPr>
          <m:t>H=</m:t>
        </m:r>
        <m:r>
          <w:rPr>
            <w:rFonts w:ascii="微软雅黑" w:eastAsia="微软雅黑" w:hAnsi="微软雅黑" w:cs="微软雅黑" w:hint="eastAsia"/>
            <w:szCs w:val="21"/>
          </w:rPr>
          <m:t>-</m:t>
        </m:r>
        <m:r>
          <w:rPr>
            <w:rFonts w:ascii="Cambria Math" w:eastAsia="宋体" w:hAnsi="Cambria Math" w:cs="Times New Roman"/>
            <w:szCs w:val="21"/>
          </w:rPr>
          <m:t>30</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时加脉冲后磁畴</w:t>
      </w:r>
    </w:p>
    <w:p w14:paraId="411D6860" w14:textId="4751F478" w:rsidR="00C40922" w:rsidRDefault="00C40922" w:rsidP="00C40922">
      <w:pPr>
        <w:ind w:firstLineChars="200" w:firstLine="420"/>
        <w:jc w:val="left"/>
        <w:rPr>
          <w:rFonts w:ascii="宋体" w:eastAsia="宋体" w:hAnsi="宋体" w:cs="Times New Roman"/>
          <w:iCs/>
          <w:szCs w:val="21"/>
        </w:rPr>
      </w:pPr>
    </w:p>
    <w:p w14:paraId="76917780" w14:textId="6BB7A1A5" w:rsidR="00DF184F" w:rsidRDefault="009A3F88" w:rsidP="00C40922">
      <w:pPr>
        <w:ind w:firstLineChars="200" w:firstLine="420"/>
        <w:jc w:val="left"/>
        <w:rPr>
          <w:rFonts w:ascii="宋体" w:eastAsia="宋体" w:hAnsi="宋体" w:cs="Times New Roman"/>
          <w:iCs/>
          <w:szCs w:val="21"/>
        </w:rPr>
      </w:pPr>
      <w:r>
        <w:rPr>
          <w:rFonts w:ascii="宋体" w:eastAsia="宋体" w:hAnsi="宋体" w:cs="Times New Roman" w:hint="eastAsia"/>
          <w:iCs/>
          <w:szCs w:val="21"/>
        </w:rPr>
        <w:t>可以由上面的图像观察到</w:t>
      </w:r>
      <w:r w:rsidR="009E576A">
        <w:rPr>
          <w:rFonts w:ascii="宋体" w:eastAsia="宋体" w:hAnsi="宋体" w:cs="Times New Roman" w:hint="eastAsia"/>
          <w:iCs/>
          <w:szCs w:val="21"/>
        </w:rPr>
        <w:t>在不同直流磁场下，</w:t>
      </w:r>
      <w:r w:rsidR="00D97529">
        <w:rPr>
          <w:rFonts w:ascii="宋体" w:eastAsia="宋体" w:hAnsi="宋体" w:cs="Times New Roman" w:hint="eastAsia"/>
          <w:iCs/>
          <w:szCs w:val="21"/>
        </w:rPr>
        <w:t>加入</w:t>
      </w:r>
      <w:r w:rsidR="00CA555E">
        <w:rPr>
          <w:rFonts w:ascii="宋体" w:eastAsia="宋体" w:hAnsi="宋体" w:cs="Times New Roman" w:hint="eastAsia"/>
          <w:iCs/>
          <w:szCs w:val="21"/>
        </w:rPr>
        <w:t>脉冲磁场后</w:t>
      </w:r>
      <w:r w:rsidR="007D5A84">
        <w:rPr>
          <w:rFonts w:ascii="宋体" w:eastAsia="宋体" w:hAnsi="宋体" w:cs="Times New Roman" w:hint="eastAsia"/>
          <w:iCs/>
          <w:szCs w:val="21"/>
        </w:rPr>
        <w:t>，形成的磁畴，</w:t>
      </w:r>
      <w:r w:rsidR="00A4042A">
        <w:rPr>
          <w:rFonts w:ascii="宋体" w:eastAsia="宋体" w:hAnsi="宋体" w:cs="Times New Roman" w:hint="eastAsia"/>
          <w:iCs/>
          <w:szCs w:val="21"/>
        </w:rPr>
        <w:t>与前面未加脉冲磁场的图像进行对比，可以看到脉冲磁场将迷宫畴进行了扭曲，并且有些地方因为扭曲发生了断裂，也就是</w:t>
      </w:r>
      <w:r w:rsidR="00F82804">
        <w:rPr>
          <w:rFonts w:ascii="宋体" w:eastAsia="宋体" w:hAnsi="宋体" w:cs="Times New Roman" w:hint="eastAsia"/>
          <w:iCs/>
          <w:szCs w:val="21"/>
        </w:rPr>
        <w:t>产生了段畴，再进一步增强直流磁场，段畴就会形成磁泡，就可以进行下一步实验了。</w:t>
      </w:r>
    </w:p>
    <w:p w14:paraId="4394C829" w14:textId="77777777" w:rsidR="00CA555E" w:rsidRDefault="00CA555E" w:rsidP="00C40922">
      <w:pPr>
        <w:ind w:firstLineChars="200" w:firstLine="420"/>
        <w:jc w:val="left"/>
        <w:rPr>
          <w:rFonts w:ascii="宋体" w:eastAsia="宋体" w:hAnsi="宋体" w:cs="Times New Roman" w:hint="eastAsia"/>
          <w:iCs/>
          <w:szCs w:val="21"/>
        </w:rPr>
      </w:pPr>
    </w:p>
    <w:p w14:paraId="7F6B166A" w14:textId="7D08CB79" w:rsidR="00DF184F" w:rsidRDefault="00DF184F" w:rsidP="00DF184F">
      <w:pPr>
        <w:jc w:val="left"/>
        <w:rPr>
          <w:rFonts w:ascii="宋体" w:eastAsia="宋体" w:hAnsi="宋体" w:cs="Times New Roman"/>
          <w:iCs/>
          <w:szCs w:val="21"/>
        </w:rPr>
      </w:pPr>
      <w:r>
        <w:rPr>
          <w:rFonts w:ascii="宋体" w:eastAsia="宋体" w:hAnsi="宋体" w:cs="Times New Roman" w:hint="eastAsia"/>
          <w:iCs/>
          <w:szCs w:val="21"/>
        </w:rPr>
        <w:t>3</w:t>
      </w:r>
      <w:r>
        <w:rPr>
          <w:rFonts w:ascii="宋体" w:eastAsia="宋体" w:hAnsi="宋体" w:cs="Times New Roman"/>
          <w:iCs/>
          <w:szCs w:val="21"/>
        </w:rPr>
        <w:t xml:space="preserve">.4 </w:t>
      </w:r>
      <w:r>
        <w:rPr>
          <w:rFonts w:ascii="宋体" w:eastAsia="宋体" w:hAnsi="宋体" w:cs="Times New Roman" w:hint="eastAsia"/>
          <w:iCs/>
          <w:szCs w:val="21"/>
        </w:rPr>
        <w:t>磁泡的形成与缩灭</w:t>
      </w:r>
    </w:p>
    <w:p w14:paraId="5572E401" w14:textId="608890E3" w:rsidR="00DF184F" w:rsidRDefault="00DF184F" w:rsidP="00DF184F">
      <w:pPr>
        <w:jc w:val="left"/>
        <w:rPr>
          <w:rFonts w:ascii="宋体" w:eastAsia="宋体" w:hAnsi="宋体" w:cs="Times New Roman"/>
          <w:iCs/>
          <w:szCs w:val="21"/>
        </w:rPr>
      </w:pPr>
    </w:p>
    <w:p w14:paraId="722B35A5" w14:textId="1FF93204" w:rsidR="007800E1" w:rsidRDefault="00DA6EB7" w:rsidP="007800E1">
      <w:pPr>
        <w:ind w:firstLineChars="200" w:firstLine="420"/>
        <w:jc w:val="left"/>
        <w:rPr>
          <w:rFonts w:ascii="宋体" w:eastAsia="宋体" w:hAnsi="宋体" w:cs="Times New Roman"/>
          <w:iCs/>
          <w:szCs w:val="21"/>
        </w:rPr>
      </w:pPr>
      <w:r>
        <w:rPr>
          <w:rFonts w:ascii="宋体" w:eastAsia="宋体" w:hAnsi="宋体" w:cs="Times New Roman" w:hint="eastAsia"/>
          <w:iCs/>
          <w:szCs w:val="21"/>
        </w:rPr>
        <w:t>在实验时，首先在某个直流磁场下，加入脉冲磁场后，形成了段畴，继续增强直流磁场后，</w:t>
      </w:r>
      <w:r w:rsidR="00FF565A">
        <w:rPr>
          <w:rFonts w:ascii="宋体" w:eastAsia="宋体" w:hAnsi="宋体" w:cs="Times New Roman" w:hint="eastAsia"/>
          <w:iCs/>
          <w:szCs w:val="21"/>
        </w:rPr>
        <w:t>段畴就会继续缩小为磁泡，实验中</w:t>
      </w:r>
      <w:r w:rsidR="00EA42D0">
        <w:rPr>
          <w:rFonts w:ascii="宋体" w:eastAsia="宋体" w:hAnsi="宋体" w:cs="Times New Roman" w:hint="eastAsia"/>
          <w:iCs/>
          <w:szCs w:val="21"/>
        </w:rPr>
        <w:t>观测到的现象如下：</w:t>
      </w:r>
    </w:p>
    <w:p w14:paraId="36008577" w14:textId="7A10DA76" w:rsidR="00EA42D0" w:rsidRDefault="00A04F4C" w:rsidP="00AF7062">
      <w:pPr>
        <w:jc w:val="left"/>
        <w:rPr>
          <w:rFonts w:ascii="宋体" w:eastAsia="宋体" w:hAnsi="宋体" w:cs="Times New Roman"/>
          <w:iCs/>
          <w:szCs w:val="21"/>
        </w:rPr>
      </w:pPr>
      <w:r>
        <w:rPr>
          <w:rFonts w:ascii="宋体" w:eastAsia="宋体" w:hAnsi="宋体" w:cs="Times New Roman"/>
          <w:iCs/>
          <w:noProof/>
          <w:szCs w:val="21"/>
        </w:rPr>
        <w:lastRenderedPageBreak/>
        <w:drawing>
          <wp:inline distT="0" distB="0" distL="0" distR="0" wp14:anchorId="129DEF23" wp14:editId="75E2AF81">
            <wp:extent cx="2709333" cy="221492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8571" cy="2230648"/>
                    </a:xfrm>
                    <a:prstGeom prst="rect">
                      <a:avLst/>
                    </a:prstGeom>
                    <a:noFill/>
                    <a:ln>
                      <a:noFill/>
                    </a:ln>
                  </pic:spPr>
                </pic:pic>
              </a:graphicData>
            </a:graphic>
          </wp:inline>
        </w:drawing>
      </w:r>
      <w:r w:rsidR="009B18D9">
        <w:rPr>
          <w:rFonts w:ascii="宋体" w:eastAsia="宋体" w:hAnsi="宋体" w:cs="Times New Roman" w:hint="eastAsia"/>
          <w:noProof/>
          <w:szCs w:val="21"/>
        </w:rPr>
        <w:drawing>
          <wp:inline distT="0" distB="0" distL="0" distR="0" wp14:anchorId="7399DF1E" wp14:editId="0C88F6EB">
            <wp:extent cx="2504792" cy="2210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4381" cy="2227395"/>
                    </a:xfrm>
                    <a:prstGeom prst="rect">
                      <a:avLst/>
                    </a:prstGeom>
                    <a:noFill/>
                    <a:ln>
                      <a:noFill/>
                    </a:ln>
                  </pic:spPr>
                </pic:pic>
              </a:graphicData>
            </a:graphic>
          </wp:inline>
        </w:drawing>
      </w:r>
    </w:p>
    <w:p w14:paraId="30B38F38" w14:textId="7D754E63" w:rsidR="00A04F4C" w:rsidRDefault="00A04F4C" w:rsidP="00A04F4C">
      <w:pPr>
        <w:ind w:firstLineChars="200" w:firstLine="420"/>
        <w:rPr>
          <w:rFonts w:ascii="宋体" w:eastAsia="宋体" w:hAnsi="宋体" w:cs="Times New Roman"/>
          <w:szCs w:val="21"/>
        </w:rPr>
      </w:pPr>
      <w:r>
        <w:rPr>
          <w:rFonts w:ascii="宋体" w:eastAsia="宋体" w:hAnsi="宋体" w:cs="Times New Roman" w:hint="eastAsia"/>
          <w:szCs w:val="21"/>
        </w:rPr>
        <w:t>图</w:t>
      </w:r>
      <w:r>
        <w:rPr>
          <w:rFonts w:ascii="宋体" w:eastAsia="宋体" w:hAnsi="宋体" w:cs="Times New Roman"/>
          <w:szCs w:val="21"/>
        </w:rPr>
        <w:t>11</w:t>
      </w:r>
      <w:r>
        <w:rPr>
          <w:rFonts w:ascii="宋体" w:eastAsia="宋体" w:hAnsi="宋体" w:cs="Times New Roman"/>
          <w:szCs w:val="21"/>
        </w:rPr>
        <w:t xml:space="preserve"> </w:t>
      </w:r>
      <w:r>
        <w:rPr>
          <w:rFonts w:ascii="宋体" w:eastAsia="宋体" w:hAnsi="宋体" w:cs="Times New Roman" w:hint="eastAsia"/>
          <w:szCs w:val="21"/>
        </w:rPr>
        <w:t>磁场强度</w:t>
      </w:r>
      <m:oMath>
        <m:r>
          <w:rPr>
            <w:rFonts w:ascii="Cambria Math" w:eastAsia="宋体" w:hAnsi="Cambria Math" w:cs="Times New Roman"/>
            <w:szCs w:val="21"/>
          </w:rPr>
          <m:t>H=</m:t>
        </m:r>
        <m:r>
          <w:rPr>
            <w:rFonts w:ascii="Cambria Math" w:eastAsia="宋体" w:hAnsi="Cambria Math" w:cs="Times New Roman"/>
            <w:szCs w:val="21"/>
          </w:rPr>
          <m:t>39</m:t>
        </m:r>
        <m:r>
          <w:rPr>
            <w:rFonts w:ascii="Cambria Math" w:eastAsia="宋体" w:hAnsi="Cambria Math" w:cs="Times New Roman"/>
            <w:szCs w:val="21"/>
          </w:rPr>
          <m:t>.</m:t>
        </m:r>
        <m:r>
          <w:rPr>
            <w:rFonts w:ascii="Cambria Math" w:eastAsia="宋体" w:hAnsi="Cambria Math" w:cs="Times New Roman"/>
            <w:szCs w:val="21"/>
          </w:rPr>
          <m:t>6</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w:t>
      </w:r>
      <w:r w:rsidR="009B18D9">
        <w:rPr>
          <w:rFonts w:ascii="宋体" w:eastAsia="宋体" w:hAnsi="宋体" w:cs="Times New Roman" w:hint="eastAsia"/>
          <w:szCs w:val="21"/>
        </w:rPr>
        <w:t xml:space="preserve">产生的段畴 </w:t>
      </w:r>
      <w:r w:rsidR="009B18D9">
        <w:rPr>
          <w:rFonts w:ascii="宋体" w:eastAsia="宋体" w:hAnsi="宋体" w:cs="Times New Roman"/>
          <w:szCs w:val="21"/>
        </w:rPr>
        <w:t xml:space="preserve"> </w:t>
      </w:r>
      <w:r>
        <w:rPr>
          <w:rFonts w:ascii="宋体" w:eastAsia="宋体" w:hAnsi="宋体" w:cs="Times New Roman" w:hint="eastAsia"/>
          <w:szCs w:val="21"/>
        </w:rPr>
        <w:t>图</w:t>
      </w:r>
      <w:r w:rsidR="009B18D9">
        <w:rPr>
          <w:rFonts w:ascii="宋体" w:eastAsia="宋体" w:hAnsi="宋体" w:cs="Times New Roman"/>
          <w:szCs w:val="21"/>
        </w:rPr>
        <w:t>12</w:t>
      </w:r>
      <w:r>
        <w:rPr>
          <w:rFonts w:ascii="宋体" w:eastAsia="宋体" w:hAnsi="宋体" w:cs="Times New Roman"/>
          <w:szCs w:val="21"/>
        </w:rPr>
        <w:t xml:space="preserve"> </w:t>
      </w:r>
      <w:r>
        <w:rPr>
          <w:rFonts w:ascii="宋体" w:eastAsia="宋体" w:hAnsi="宋体" w:cs="Times New Roman" w:hint="eastAsia"/>
          <w:szCs w:val="21"/>
        </w:rPr>
        <w:t>磁场强度</w:t>
      </w:r>
      <m:oMath>
        <m:r>
          <w:rPr>
            <w:rFonts w:ascii="Cambria Math" w:eastAsia="宋体" w:hAnsi="Cambria Math" w:cs="Times New Roman"/>
            <w:szCs w:val="21"/>
          </w:rPr>
          <m:t>H=</m:t>
        </m:r>
        <m:r>
          <w:rPr>
            <w:rFonts w:ascii="Cambria Math" w:eastAsia="宋体" w:hAnsi="Cambria Math" w:cs="Times New Roman"/>
            <w:szCs w:val="21"/>
          </w:rPr>
          <m:t>42</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w:t>
      </w:r>
      <w:r w:rsidR="009B18D9">
        <w:rPr>
          <w:rFonts w:ascii="宋体" w:eastAsia="宋体" w:hAnsi="宋体" w:cs="Times New Roman" w:hint="eastAsia"/>
          <w:szCs w:val="21"/>
        </w:rPr>
        <w:t>段畴变为磁泡</w:t>
      </w:r>
    </w:p>
    <w:p w14:paraId="184D34F0" w14:textId="63BF6064" w:rsidR="00AF7062" w:rsidRDefault="003915E5" w:rsidP="00AF7062">
      <w:pPr>
        <w:rPr>
          <w:rFonts w:ascii="宋体" w:eastAsia="宋体" w:hAnsi="宋体" w:cs="Times New Roman"/>
          <w:szCs w:val="21"/>
        </w:rPr>
      </w:pPr>
      <w:r>
        <w:rPr>
          <w:rFonts w:ascii="宋体" w:eastAsia="宋体" w:hAnsi="宋体" w:cs="Times New Roman"/>
          <w:noProof/>
          <w:szCs w:val="21"/>
        </w:rPr>
        <w:drawing>
          <wp:inline distT="0" distB="0" distL="0" distR="0" wp14:anchorId="7989B775" wp14:editId="04A44BA2">
            <wp:extent cx="2603760" cy="2269067"/>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0248" cy="2274721"/>
                    </a:xfrm>
                    <a:prstGeom prst="rect">
                      <a:avLst/>
                    </a:prstGeom>
                    <a:noFill/>
                    <a:ln>
                      <a:noFill/>
                    </a:ln>
                  </pic:spPr>
                </pic:pic>
              </a:graphicData>
            </a:graphic>
          </wp:inline>
        </w:drawing>
      </w:r>
      <w:r w:rsidR="002647C8">
        <w:rPr>
          <w:rFonts w:ascii="宋体" w:eastAsia="宋体" w:hAnsi="宋体" w:cs="Times New Roman"/>
          <w:noProof/>
          <w:szCs w:val="21"/>
        </w:rPr>
        <w:drawing>
          <wp:inline distT="0" distB="0" distL="0" distR="0" wp14:anchorId="1A08CACF" wp14:editId="1AADBF45">
            <wp:extent cx="2479607" cy="2252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9609" cy="2270922"/>
                    </a:xfrm>
                    <a:prstGeom prst="rect">
                      <a:avLst/>
                    </a:prstGeom>
                    <a:noFill/>
                    <a:ln>
                      <a:noFill/>
                    </a:ln>
                  </pic:spPr>
                </pic:pic>
              </a:graphicData>
            </a:graphic>
          </wp:inline>
        </w:drawing>
      </w:r>
    </w:p>
    <w:p w14:paraId="64728816" w14:textId="46538237" w:rsidR="002647C8" w:rsidRDefault="003915E5" w:rsidP="002647C8">
      <w:pPr>
        <w:ind w:firstLineChars="200" w:firstLine="420"/>
        <w:rPr>
          <w:rFonts w:ascii="宋体" w:eastAsia="宋体" w:hAnsi="宋体" w:cs="Times New Roman"/>
          <w:szCs w:val="21"/>
        </w:rPr>
      </w:pPr>
      <w:r>
        <w:rPr>
          <w:rFonts w:ascii="宋体" w:eastAsia="宋体" w:hAnsi="宋体" w:cs="Times New Roman" w:hint="eastAsia"/>
          <w:szCs w:val="21"/>
        </w:rPr>
        <w:t>图1</w:t>
      </w:r>
      <w:r>
        <w:rPr>
          <w:rFonts w:ascii="宋体" w:eastAsia="宋体" w:hAnsi="宋体" w:cs="Times New Roman"/>
          <w:szCs w:val="21"/>
        </w:rPr>
        <w:t xml:space="preserve">3 </w:t>
      </w:r>
      <w:r>
        <w:rPr>
          <w:rFonts w:ascii="宋体" w:eastAsia="宋体" w:hAnsi="宋体" w:cs="Times New Roman" w:hint="eastAsia"/>
          <w:szCs w:val="21"/>
        </w:rPr>
        <w:t>磁场强度</w:t>
      </w:r>
      <m:oMath>
        <m:r>
          <w:rPr>
            <w:rFonts w:ascii="Cambria Math" w:eastAsia="宋体" w:hAnsi="Cambria Math" w:cs="Times New Roman"/>
            <w:szCs w:val="21"/>
          </w:rPr>
          <m:t>H=48</m:t>
        </m:r>
      </m:oMath>
      <w:r>
        <w:rPr>
          <w:rFonts w:ascii="宋体" w:eastAsia="宋体" w:hAnsi="宋体" w:cs="Times New Roman" w:hint="eastAsia"/>
          <w:szCs w:val="21"/>
        </w:rPr>
        <w:t>G</w:t>
      </w:r>
      <w:r>
        <w:rPr>
          <w:rFonts w:ascii="宋体" w:eastAsia="宋体" w:hAnsi="宋体" w:cs="Times New Roman"/>
          <w:szCs w:val="21"/>
        </w:rPr>
        <w:t>S</w:t>
      </w:r>
      <w:r>
        <w:rPr>
          <w:rFonts w:ascii="宋体" w:eastAsia="宋体" w:hAnsi="宋体" w:cs="Times New Roman" w:hint="eastAsia"/>
          <w:szCs w:val="21"/>
        </w:rPr>
        <w:t>时磁泡形态</w:t>
      </w:r>
      <w:r w:rsidR="002647C8">
        <w:rPr>
          <w:rFonts w:ascii="宋体" w:eastAsia="宋体" w:hAnsi="宋体" w:cs="Times New Roman" w:hint="eastAsia"/>
          <w:szCs w:val="21"/>
        </w:rPr>
        <w:t xml:space="preserve"> </w:t>
      </w:r>
      <w:r w:rsidR="002647C8">
        <w:rPr>
          <w:rFonts w:ascii="宋体" w:eastAsia="宋体" w:hAnsi="宋体" w:cs="Times New Roman"/>
          <w:szCs w:val="21"/>
        </w:rPr>
        <w:t xml:space="preserve">     </w:t>
      </w:r>
      <w:r w:rsidR="002647C8">
        <w:rPr>
          <w:rFonts w:ascii="宋体" w:eastAsia="宋体" w:hAnsi="宋体" w:cs="Times New Roman" w:hint="eastAsia"/>
          <w:szCs w:val="21"/>
        </w:rPr>
        <w:t>图1</w:t>
      </w:r>
      <w:r w:rsidR="002647C8">
        <w:rPr>
          <w:rFonts w:ascii="宋体" w:eastAsia="宋体" w:hAnsi="宋体" w:cs="Times New Roman"/>
          <w:szCs w:val="21"/>
        </w:rPr>
        <w:t xml:space="preserve">4 </w:t>
      </w:r>
      <w:r w:rsidR="002647C8">
        <w:rPr>
          <w:rFonts w:ascii="宋体" w:eastAsia="宋体" w:hAnsi="宋体" w:cs="Times New Roman" w:hint="eastAsia"/>
          <w:szCs w:val="21"/>
        </w:rPr>
        <w:t>磁场强度</w:t>
      </w:r>
      <m:oMath>
        <m:r>
          <w:rPr>
            <w:rFonts w:ascii="Cambria Math" w:eastAsia="宋体" w:hAnsi="Cambria Math" w:cs="Times New Roman"/>
            <w:szCs w:val="21"/>
          </w:rPr>
          <m:t>H=54</m:t>
        </m:r>
      </m:oMath>
      <w:r w:rsidR="002647C8">
        <w:rPr>
          <w:rFonts w:ascii="宋体" w:eastAsia="宋体" w:hAnsi="宋体" w:cs="Times New Roman" w:hint="eastAsia"/>
          <w:szCs w:val="21"/>
        </w:rPr>
        <w:t>G</w:t>
      </w:r>
      <w:r w:rsidR="002647C8">
        <w:rPr>
          <w:rFonts w:ascii="宋体" w:eastAsia="宋体" w:hAnsi="宋体" w:cs="Times New Roman"/>
          <w:szCs w:val="21"/>
        </w:rPr>
        <w:t>S</w:t>
      </w:r>
      <w:r w:rsidR="002647C8">
        <w:rPr>
          <w:rFonts w:ascii="宋体" w:eastAsia="宋体" w:hAnsi="宋体" w:cs="Times New Roman" w:hint="eastAsia"/>
          <w:szCs w:val="21"/>
        </w:rPr>
        <w:t>时磁泡形态</w:t>
      </w:r>
    </w:p>
    <w:p w14:paraId="0CB75B0A" w14:textId="712C470D" w:rsidR="002647C8" w:rsidRDefault="002647C8" w:rsidP="002647C8">
      <w:pPr>
        <w:ind w:firstLineChars="200" w:firstLine="420"/>
        <w:rPr>
          <w:rFonts w:ascii="宋体" w:eastAsia="宋体" w:hAnsi="宋体" w:cs="Times New Roman"/>
          <w:szCs w:val="21"/>
        </w:rPr>
      </w:pPr>
    </w:p>
    <w:p w14:paraId="73413FD5" w14:textId="69506C24" w:rsidR="00DA4795" w:rsidRPr="00DA4795" w:rsidRDefault="002647C8" w:rsidP="00DA4795">
      <w:pPr>
        <w:ind w:firstLineChars="200" w:firstLine="420"/>
        <w:rPr>
          <w:rFonts w:ascii="宋体" w:eastAsia="宋体" w:hAnsi="宋体" w:cs="Times New Roman" w:hint="eastAsia"/>
          <w:szCs w:val="21"/>
        </w:rPr>
      </w:pPr>
      <w:r>
        <w:rPr>
          <w:rFonts w:ascii="宋体" w:eastAsia="宋体" w:hAnsi="宋体" w:cs="Times New Roman" w:hint="eastAsia"/>
          <w:szCs w:val="21"/>
        </w:rPr>
        <w:t>由上图可以看出，随着直流磁场的增强，磁泡逐渐缩小，</w:t>
      </w:r>
      <w:r w:rsidR="004F610B">
        <w:rPr>
          <w:rFonts w:ascii="宋体" w:eastAsia="宋体" w:hAnsi="宋体" w:cs="Times New Roman" w:hint="eastAsia"/>
          <w:szCs w:val="21"/>
        </w:rPr>
        <w:t>在磁场强度达到5</w:t>
      </w:r>
      <w:r w:rsidR="004F610B">
        <w:rPr>
          <w:rFonts w:ascii="宋体" w:eastAsia="宋体" w:hAnsi="宋体" w:cs="Times New Roman"/>
          <w:szCs w:val="21"/>
        </w:rPr>
        <w:t>4GS</w:t>
      </w:r>
      <w:r w:rsidR="004F610B">
        <w:rPr>
          <w:rFonts w:ascii="宋体" w:eastAsia="宋体" w:hAnsi="宋体" w:cs="Times New Roman" w:hint="eastAsia"/>
          <w:szCs w:val="21"/>
        </w:rPr>
        <w:t>时，磁泡基本缩灭，根据相同条件下的格栅的图像，</w:t>
      </w:r>
      <w:r w:rsidR="0053512A">
        <w:rPr>
          <w:rFonts w:ascii="宋体" w:eastAsia="宋体" w:hAnsi="宋体" w:cs="Times New Roman" w:hint="eastAsia"/>
          <w:szCs w:val="21"/>
        </w:rPr>
        <w:t>利用P</w:t>
      </w:r>
      <w:r w:rsidR="0053512A">
        <w:rPr>
          <w:rFonts w:ascii="宋体" w:eastAsia="宋体" w:hAnsi="宋体" w:cs="Times New Roman"/>
          <w:szCs w:val="21"/>
        </w:rPr>
        <w:t>S</w:t>
      </w:r>
      <w:r w:rsidR="0053512A">
        <w:rPr>
          <w:rFonts w:ascii="宋体" w:eastAsia="宋体" w:hAnsi="宋体" w:cs="Times New Roman" w:hint="eastAsia"/>
          <w:szCs w:val="21"/>
        </w:rPr>
        <w:t>软件测量像素点，</w:t>
      </w:r>
      <w:r w:rsidR="004F610B">
        <w:rPr>
          <w:rFonts w:ascii="宋体" w:eastAsia="宋体" w:hAnsi="宋体" w:cs="Times New Roman" w:hint="eastAsia"/>
          <w:szCs w:val="21"/>
        </w:rPr>
        <w:t>可以推知出磁泡缩灭时其缩灭直径约为</w:t>
      </w:r>
      <m:oMath>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0</m:t>
            </m:r>
          </m:sub>
        </m:sSub>
        <m:r>
          <w:rPr>
            <w:rFonts w:ascii="Cambria Math" w:eastAsia="宋体" w:hAnsi="Cambria Math" w:cs="Times New Roman"/>
            <w:szCs w:val="21"/>
          </w:rPr>
          <m:t>=</m:t>
        </m:r>
        <m:r>
          <w:rPr>
            <w:rFonts w:ascii="Cambria Math" w:eastAsia="宋体" w:hAnsi="Cambria Math" w:cs="Times New Roman"/>
            <w:szCs w:val="21"/>
          </w:rPr>
          <m:t>2.92</m:t>
        </m:r>
        <m:r>
          <m:rPr>
            <m:sty m:val="p"/>
          </m:rPr>
          <w:rPr>
            <w:rFonts w:ascii="Cambria Math" w:eastAsia="宋体" w:hAnsi="Cambria Math" w:cs="Times New Roman"/>
            <w:szCs w:val="21"/>
          </w:rPr>
          <m:t>μ</m:t>
        </m:r>
        <m:r>
          <w:rPr>
            <w:rFonts w:ascii="Cambria Math" w:eastAsia="宋体" w:hAnsi="Cambria Math" w:cs="Times New Roman"/>
            <w:szCs w:val="21"/>
          </w:rPr>
          <m:t>m</m:t>
        </m:r>
      </m:oMath>
      <w:r w:rsidR="00783AD1">
        <w:rPr>
          <w:rFonts w:ascii="宋体" w:eastAsia="宋体" w:hAnsi="宋体" w:cs="Times New Roman" w:hint="eastAsia"/>
          <w:szCs w:val="21"/>
        </w:rPr>
        <w:t>，</w:t>
      </w:r>
      <w:r w:rsidR="00DA4795">
        <w:rPr>
          <w:rFonts w:ascii="宋体" w:eastAsia="宋体" w:hAnsi="宋体" w:cs="Times New Roman" w:hint="eastAsia"/>
          <w:szCs w:val="21"/>
        </w:rPr>
        <w:t>缩灭场为</w:t>
      </w:r>
      <m:oMath>
        <m:sSub>
          <m:sSubPr>
            <m:ctrlPr>
              <w:rPr>
                <w:rFonts w:ascii="Cambria Math" w:eastAsia="宋体" w:hAnsi="Cambria Math" w:cs="Times New Roman"/>
                <w:i/>
                <w:szCs w:val="21"/>
              </w:rPr>
            </m:ctrlPr>
          </m:sSubPr>
          <m:e>
            <m:r>
              <w:rPr>
                <w:rFonts w:ascii="Cambria Math" w:eastAsia="宋体" w:hAnsi="Cambria Math" w:cs="Times New Roman"/>
                <w:szCs w:val="21"/>
              </w:rPr>
              <m:t>H</m:t>
            </m:r>
          </m:e>
          <m:sub>
            <m:r>
              <w:rPr>
                <w:rFonts w:ascii="Cambria Math" w:eastAsia="宋体" w:hAnsi="Cambria Math" w:cs="Times New Roman"/>
                <w:szCs w:val="21"/>
              </w:rPr>
              <m:t>0</m:t>
            </m:r>
          </m:sub>
        </m:sSub>
        <m:r>
          <w:rPr>
            <w:rFonts w:ascii="Cambria Math" w:eastAsia="宋体" w:hAnsi="Cambria Math" w:cs="Times New Roman"/>
            <w:szCs w:val="21"/>
          </w:rPr>
          <m:t>=54</m:t>
        </m:r>
      </m:oMath>
      <w:r w:rsidR="00DA4795">
        <w:rPr>
          <w:rFonts w:ascii="宋体" w:eastAsia="宋体" w:hAnsi="宋体" w:cs="Times New Roman" w:hint="eastAsia"/>
          <w:szCs w:val="21"/>
        </w:rPr>
        <w:t>G</w:t>
      </w:r>
      <w:r w:rsidR="00DA4795">
        <w:rPr>
          <w:rFonts w:ascii="宋体" w:eastAsia="宋体" w:hAnsi="宋体" w:cs="Times New Roman"/>
          <w:szCs w:val="21"/>
        </w:rPr>
        <w:t>S</w:t>
      </w:r>
      <w:r w:rsidR="006B4097">
        <w:rPr>
          <w:rFonts w:ascii="宋体" w:eastAsia="宋体" w:hAnsi="宋体" w:cs="Times New Roman" w:hint="eastAsia"/>
          <w:szCs w:val="21"/>
        </w:rPr>
        <w:t>。</w:t>
      </w:r>
    </w:p>
    <w:p w14:paraId="665032C7" w14:textId="2DB8FB00" w:rsidR="00DF184F" w:rsidRDefault="00DF184F" w:rsidP="00DF184F">
      <w:pPr>
        <w:jc w:val="left"/>
        <w:rPr>
          <w:rFonts w:ascii="宋体" w:eastAsia="宋体" w:hAnsi="宋体" w:cs="Times New Roman"/>
          <w:iCs/>
          <w:szCs w:val="21"/>
        </w:rPr>
      </w:pPr>
    </w:p>
    <w:p w14:paraId="2C81E866" w14:textId="3672B8D1" w:rsidR="00DF184F" w:rsidRDefault="00DF184F" w:rsidP="00DF184F">
      <w:pPr>
        <w:jc w:val="left"/>
        <w:rPr>
          <w:rFonts w:ascii="宋体" w:eastAsia="宋体" w:hAnsi="宋体" w:cs="Times New Roman"/>
          <w:iCs/>
          <w:szCs w:val="21"/>
        </w:rPr>
      </w:pPr>
      <w:r>
        <w:rPr>
          <w:rFonts w:ascii="宋体" w:eastAsia="宋体" w:hAnsi="宋体" w:cs="Times New Roman" w:hint="eastAsia"/>
          <w:iCs/>
          <w:szCs w:val="21"/>
        </w:rPr>
        <w:t>3</w:t>
      </w:r>
      <w:r>
        <w:rPr>
          <w:rFonts w:ascii="宋体" w:eastAsia="宋体" w:hAnsi="宋体" w:cs="Times New Roman"/>
          <w:iCs/>
          <w:szCs w:val="21"/>
        </w:rPr>
        <w:t xml:space="preserve">.5 </w:t>
      </w:r>
      <w:r w:rsidRPr="00DF184F">
        <w:rPr>
          <w:rFonts w:ascii="宋体" w:eastAsia="宋体" w:hAnsi="宋体" w:cs="Times New Roman"/>
          <w:iCs/>
          <w:szCs w:val="21"/>
        </w:rPr>
        <w:t>磁晶各向异性的观测</w:t>
      </w:r>
    </w:p>
    <w:p w14:paraId="6A290A5B" w14:textId="437F3C7F" w:rsidR="00DF184F" w:rsidRDefault="00DF184F" w:rsidP="00DF184F">
      <w:pPr>
        <w:jc w:val="left"/>
        <w:rPr>
          <w:rFonts w:ascii="宋体" w:eastAsia="宋体" w:hAnsi="宋体" w:cs="Times New Roman"/>
          <w:iCs/>
          <w:szCs w:val="21"/>
        </w:rPr>
      </w:pPr>
    </w:p>
    <w:p w14:paraId="03409C26" w14:textId="30EE1072" w:rsidR="00DF184F" w:rsidRDefault="00ED2A2D" w:rsidP="0024121A">
      <w:pPr>
        <w:ind w:firstLineChars="200" w:firstLine="420"/>
        <w:jc w:val="left"/>
        <w:rPr>
          <w:rFonts w:ascii="宋体" w:eastAsia="宋体" w:hAnsi="宋体" w:cs="Times New Roman"/>
          <w:iCs/>
          <w:szCs w:val="21"/>
        </w:rPr>
      </w:pPr>
      <w:r>
        <w:rPr>
          <w:rFonts w:ascii="宋体" w:eastAsia="宋体" w:hAnsi="宋体" w:cs="Times New Roman" w:hint="eastAsia"/>
          <w:iCs/>
          <w:szCs w:val="21"/>
        </w:rPr>
        <w:t>由于晶体结构存在各向异性，所以在不同方向上的磁畴消失场也不同</w:t>
      </w:r>
      <w:r w:rsidR="00E177C8">
        <w:rPr>
          <w:rFonts w:ascii="宋体" w:eastAsia="宋体" w:hAnsi="宋体" w:cs="Times New Roman" w:hint="eastAsia"/>
          <w:iCs/>
          <w:szCs w:val="21"/>
        </w:rPr>
        <w:t>。关闭垂直于膜面的直流磁场，打开平行于膜面的</w:t>
      </w:r>
      <w:r w:rsidR="00B751CF">
        <w:rPr>
          <w:rFonts w:ascii="宋体" w:eastAsia="宋体" w:hAnsi="宋体" w:cs="Times New Roman" w:hint="eastAsia"/>
          <w:iCs/>
          <w:szCs w:val="21"/>
        </w:rPr>
        <w:t>直流磁场，测量不同方向上的磁畴消失场，得到下表：</w:t>
      </w:r>
    </w:p>
    <w:p w14:paraId="37F9ABD9" w14:textId="77777777" w:rsidR="005601DD" w:rsidRDefault="005601DD" w:rsidP="0024121A">
      <w:pPr>
        <w:ind w:firstLineChars="200" w:firstLine="420"/>
        <w:jc w:val="left"/>
        <w:rPr>
          <w:rFonts w:ascii="宋体" w:eastAsia="宋体" w:hAnsi="宋体" w:cs="Times New Roman" w:hint="eastAsia"/>
          <w:iCs/>
          <w:szCs w:val="21"/>
        </w:rPr>
      </w:pPr>
    </w:p>
    <w:p w14:paraId="0CB6D23D" w14:textId="369DB9F8" w:rsidR="005601DD" w:rsidRPr="005601DD" w:rsidRDefault="005601DD" w:rsidP="005601DD">
      <w:pPr>
        <w:jc w:val="center"/>
        <w:rPr>
          <w:rFonts w:ascii="黑体" w:eastAsia="黑体" w:hAnsi="黑体" w:cs="Times New Roman" w:hint="eastAsia"/>
          <w:szCs w:val="21"/>
        </w:rPr>
      </w:pPr>
      <w:r w:rsidRPr="00575949">
        <w:rPr>
          <w:rFonts w:ascii="黑体" w:eastAsia="黑体" w:hAnsi="黑体" w:cs="Times New Roman" w:hint="eastAsia"/>
          <w:szCs w:val="21"/>
        </w:rPr>
        <w:t>表</w:t>
      </w:r>
      <w:r>
        <w:rPr>
          <w:rFonts w:ascii="黑体" w:eastAsia="黑体" w:hAnsi="黑体" w:cs="Times New Roman"/>
          <w:szCs w:val="21"/>
        </w:rPr>
        <w:t>1</w:t>
      </w:r>
      <w:r w:rsidRPr="00575949">
        <w:rPr>
          <w:rFonts w:ascii="黑体" w:eastAsia="黑体" w:hAnsi="黑体" w:cs="Times New Roman" w:hint="eastAsia"/>
          <w:szCs w:val="21"/>
        </w:rPr>
        <w:t xml:space="preserve"> </w:t>
      </w:r>
      <w:r>
        <w:rPr>
          <w:rFonts w:ascii="黑体" w:eastAsia="黑体" w:hAnsi="黑体" w:cs="Times New Roman" w:hint="eastAsia"/>
          <w:szCs w:val="21"/>
        </w:rPr>
        <w:t>磁畴消失场随度数的变化</w:t>
      </w:r>
    </w:p>
    <w:tbl>
      <w:tblPr>
        <w:tblW w:w="5670" w:type="dxa"/>
        <w:tblInd w:w="1271" w:type="dxa"/>
        <w:tblLook w:val="04A0" w:firstRow="1" w:lastRow="0" w:firstColumn="1" w:lastColumn="0" w:noHBand="0" w:noVBand="1"/>
      </w:tblPr>
      <w:tblGrid>
        <w:gridCol w:w="1276"/>
        <w:gridCol w:w="1559"/>
        <w:gridCol w:w="1276"/>
        <w:gridCol w:w="1559"/>
      </w:tblGrid>
      <w:tr w:rsidR="005601DD" w:rsidRPr="005601DD" w14:paraId="1EEF8A77" w14:textId="77777777" w:rsidTr="005601DD">
        <w:trPr>
          <w:trHeight w:val="312"/>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7B7FA" w14:textId="18A76CA9" w:rsidR="005601DD" w:rsidRPr="005601DD" w:rsidRDefault="005601DD" w:rsidP="00EC609E">
            <w:pPr>
              <w:widowControl/>
              <w:jc w:val="center"/>
              <w:rPr>
                <w:rFonts w:ascii="宋体" w:eastAsia="宋体" w:hAnsi="宋体" w:cs="Times New Roman"/>
                <w:sz w:val="15"/>
                <w:szCs w:val="15"/>
              </w:rPr>
            </w:pPr>
            <w:r w:rsidRPr="005601DD">
              <w:rPr>
                <w:rFonts w:ascii="宋体" w:eastAsia="宋体" w:hAnsi="宋体" w:cs="Times New Roman" w:hint="eastAsia"/>
                <w:sz w:val="15"/>
                <w:szCs w:val="15"/>
              </w:rPr>
              <w:t>度数</w:t>
            </w:r>
            <w:r w:rsidRPr="00EC609E">
              <w:rPr>
                <w:rFonts w:ascii="宋体" w:eastAsia="宋体" w:hAnsi="宋体" w:cs="Times New Roman" w:hint="eastAsia"/>
                <w:sz w:val="15"/>
                <w:szCs w:val="15"/>
              </w:rPr>
              <w:t>(°</w:t>
            </w:r>
            <w:r w:rsidRPr="00EC609E">
              <w:rPr>
                <w:rFonts w:ascii="宋体" w:eastAsia="宋体" w:hAnsi="宋体" w:cs="Times New Roman"/>
                <w:sz w:val="15"/>
                <w:szCs w:val="15"/>
              </w:rPr>
              <w:t>)</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529B40F" w14:textId="6563E351"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磁畴消失场</w:t>
            </w:r>
            <w:r w:rsidRPr="00EC609E">
              <w:rPr>
                <w:rFonts w:ascii="宋体" w:eastAsia="宋体" w:hAnsi="宋体" w:cs="Times New Roman" w:hint="eastAsia"/>
                <w:sz w:val="15"/>
                <w:szCs w:val="15"/>
              </w:rPr>
              <w:t>(</w:t>
            </w:r>
            <w:r w:rsidRPr="00EC609E">
              <w:rPr>
                <w:rFonts w:ascii="宋体" w:eastAsia="宋体" w:hAnsi="宋体" w:cs="Times New Roman"/>
                <w:sz w:val="15"/>
                <w:szCs w:val="15"/>
              </w:rPr>
              <w:t>GS)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BED83CF" w14:textId="4576BAB4"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度数</w:t>
            </w:r>
            <w:r w:rsidRPr="00EC609E">
              <w:rPr>
                <w:rFonts w:ascii="宋体" w:eastAsia="宋体" w:hAnsi="宋体" w:cs="Times New Roman" w:hint="eastAsia"/>
                <w:sz w:val="15"/>
                <w:szCs w:val="15"/>
              </w:rPr>
              <w:t>(°</w:t>
            </w:r>
            <w:r w:rsidRPr="00EC609E">
              <w:rPr>
                <w:rFonts w:ascii="宋体" w:eastAsia="宋体" w:hAnsi="宋体" w:cs="Times New Roman"/>
                <w:sz w:val="15"/>
                <w:szCs w:val="15"/>
              </w:rPr>
              <w:t>)</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21E6664E" w14:textId="098EB60F"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磁畴消失场</w:t>
            </w:r>
            <w:r w:rsidRPr="00EC609E">
              <w:rPr>
                <w:rFonts w:ascii="宋体" w:eastAsia="宋体" w:hAnsi="宋体" w:cs="Times New Roman" w:hint="eastAsia"/>
                <w:sz w:val="15"/>
                <w:szCs w:val="15"/>
              </w:rPr>
              <w:t>(</w:t>
            </w:r>
            <w:r w:rsidRPr="00EC609E">
              <w:rPr>
                <w:rFonts w:ascii="宋体" w:eastAsia="宋体" w:hAnsi="宋体" w:cs="Times New Roman"/>
                <w:sz w:val="15"/>
                <w:szCs w:val="15"/>
              </w:rPr>
              <w:t>GS)</w:t>
            </w:r>
          </w:p>
        </w:tc>
      </w:tr>
      <w:tr w:rsidR="005601DD" w:rsidRPr="005601DD" w14:paraId="0F690ECA"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69FBFAF"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180</w:t>
            </w:r>
          </w:p>
        </w:tc>
        <w:tc>
          <w:tcPr>
            <w:tcW w:w="1559" w:type="dxa"/>
            <w:tcBorders>
              <w:top w:val="nil"/>
              <w:left w:val="nil"/>
              <w:bottom w:val="single" w:sz="4" w:space="0" w:color="auto"/>
              <w:right w:val="single" w:sz="4" w:space="0" w:color="auto"/>
            </w:tcBorders>
            <w:shd w:val="clear" w:color="auto" w:fill="auto"/>
            <w:noWrap/>
            <w:vAlign w:val="bottom"/>
            <w:hideMark/>
          </w:tcPr>
          <w:p w14:paraId="19898F38"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1900.8</w:t>
            </w:r>
          </w:p>
        </w:tc>
        <w:tc>
          <w:tcPr>
            <w:tcW w:w="1276" w:type="dxa"/>
            <w:tcBorders>
              <w:top w:val="nil"/>
              <w:left w:val="nil"/>
              <w:bottom w:val="single" w:sz="4" w:space="0" w:color="auto"/>
              <w:right w:val="single" w:sz="4" w:space="0" w:color="auto"/>
            </w:tcBorders>
            <w:shd w:val="clear" w:color="auto" w:fill="auto"/>
            <w:noWrap/>
            <w:vAlign w:val="bottom"/>
            <w:hideMark/>
          </w:tcPr>
          <w:p w14:paraId="4D48075F"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300</w:t>
            </w:r>
          </w:p>
        </w:tc>
        <w:tc>
          <w:tcPr>
            <w:tcW w:w="1559" w:type="dxa"/>
            <w:tcBorders>
              <w:top w:val="nil"/>
              <w:left w:val="nil"/>
              <w:bottom w:val="single" w:sz="4" w:space="0" w:color="auto"/>
              <w:right w:val="single" w:sz="4" w:space="0" w:color="auto"/>
            </w:tcBorders>
            <w:shd w:val="clear" w:color="auto" w:fill="auto"/>
            <w:noWrap/>
            <w:vAlign w:val="bottom"/>
            <w:hideMark/>
          </w:tcPr>
          <w:p w14:paraId="5F4FB1E9"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2077.2</w:t>
            </w:r>
          </w:p>
        </w:tc>
      </w:tr>
      <w:tr w:rsidR="005601DD" w:rsidRPr="005601DD" w14:paraId="7A5ECC3E"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C691860"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190</w:t>
            </w:r>
          </w:p>
        </w:tc>
        <w:tc>
          <w:tcPr>
            <w:tcW w:w="1559" w:type="dxa"/>
            <w:tcBorders>
              <w:top w:val="nil"/>
              <w:left w:val="nil"/>
              <w:bottom w:val="single" w:sz="4" w:space="0" w:color="auto"/>
              <w:right w:val="single" w:sz="4" w:space="0" w:color="auto"/>
            </w:tcBorders>
            <w:shd w:val="clear" w:color="auto" w:fill="auto"/>
            <w:noWrap/>
            <w:vAlign w:val="bottom"/>
            <w:hideMark/>
          </w:tcPr>
          <w:p w14:paraId="76D8EF2B"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1908</w:t>
            </w:r>
          </w:p>
        </w:tc>
        <w:tc>
          <w:tcPr>
            <w:tcW w:w="1276" w:type="dxa"/>
            <w:tcBorders>
              <w:top w:val="nil"/>
              <w:left w:val="nil"/>
              <w:bottom w:val="single" w:sz="4" w:space="0" w:color="auto"/>
              <w:right w:val="single" w:sz="4" w:space="0" w:color="auto"/>
            </w:tcBorders>
            <w:shd w:val="clear" w:color="auto" w:fill="auto"/>
            <w:noWrap/>
            <w:vAlign w:val="bottom"/>
            <w:hideMark/>
          </w:tcPr>
          <w:p w14:paraId="7B5C2BB8"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310</w:t>
            </w:r>
          </w:p>
        </w:tc>
        <w:tc>
          <w:tcPr>
            <w:tcW w:w="1559" w:type="dxa"/>
            <w:tcBorders>
              <w:top w:val="nil"/>
              <w:left w:val="nil"/>
              <w:bottom w:val="single" w:sz="4" w:space="0" w:color="auto"/>
              <w:right w:val="single" w:sz="4" w:space="0" w:color="auto"/>
            </w:tcBorders>
            <w:shd w:val="clear" w:color="auto" w:fill="auto"/>
            <w:noWrap/>
            <w:vAlign w:val="bottom"/>
            <w:hideMark/>
          </w:tcPr>
          <w:p w14:paraId="1A062FA7"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2019.6</w:t>
            </w:r>
          </w:p>
        </w:tc>
      </w:tr>
      <w:tr w:rsidR="005601DD" w:rsidRPr="005601DD" w14:paraId="3BBA89DD"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1CE57AB"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200</w:t>
            </w:r>
          </w:p>
        </w:tc>
        <w:tc>
          <w:tcPr>
            <w:tcW w:w="1559" w:type="dxa"/>
            <w:tcBorders>
              <w:top w:val="nil"/>
              <w:left w:val="nil"/>
              <w:bottom w:val="single" w:sz="4" w:space="0" w:color="auto"/>
              <w:right w:val="single" w:sz="4" w:space="0" w:color="auto"/>
            </w:tcBorders>
            <w:shd w:val="clear" w:color="auto" w:fill="auto"/>
            <w:noWrap/>
            <w:vAlign w:val="bottom"/>
            <w:hideMark/>
          </w:tcPr>
          <w:p w14:paraId="0405F964"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2012.4</w:t>
            </w:r>
          </w:p>
        </w:tc>
        <w:tc>
          <w:tcPr>
            <w:tcW w:w="1276" w:type="dxa"/>
            <w:tcBorders>
              <w:top w:val="nil"/>
              <w:left w:val="nil"/>
              <w:bottom w:val="single" w:sz="4" w:space="0" w:color="auto"/>
              <w:right w:val="single" w:sz="4" w:space="0" w:color="auto"/>
            </w:tcBorders>
            <w:shd w:val="clear" w:color="auto" w:fill="auto"/>
            <w:noWrap/>
            <w:vAlign w:val="bottom"/>
            <w:hideMark/>
          </w:tcPr>
          <w:p w14:paraId="743D22A1"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320</w:t>
            </w:r>
          </w:p>
        </w:tc>
        <w:tc>
          <w:tcPr>
            <w:tcW w:w="1559" w:type="dxa"/>
            <w:tcBorders>
              <w:top w:val="nil"/>
              <w:left w:val="nil"/>
              <w:bottom w:val="single" w:sz="4" w:space="0" w:color="auto"/>
              <w:right w:val="single" w:sz="4" w:space="0" w:color="auto"/>
            </w:tcBorders>
            <w:shd w:val="clear" w:color="auto" w:fill="auto"/>
            <w:noWrap/>
            <w:vAlign w:val="bottom"/>
            <w:hideMark/>
          </w:tcPr>
          <w:p w14:paraId="68666842"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2016</w:t>
            </w:r>
          </w:p>
        </w:tc>
      </w:tr>
      <w:tr w:rsidR="005601DD" w:rsidRPr="005601DD" w14:paraId="5C35DA55"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E47AD9C"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210</w:t>
            </w:r>
          </w:p>
        </w:tc>
        <w:tc>
          <w:tcPr>
            <w:tcW w:w="1559" w:type="dxa"/>
            <w:tcBorders>
              <w:top w:val="nil"/>
              <w:left w:val="nil"/>
              <w:bottom w:val="single" w:sz="4" w:space="0" w:color="auto"/>
              <w:right w:val="single" w:sz="4" w:space="0" w:color="auto"/>
            </w:tcBorders>
            <w:shd w:val="clear" w:color="auto" w:fill="auto"/>
            <w:noWrap/>
            <w:vAlign w:val="bottom"/>
            <w:hideMark/>
          </w:tcPr>
          <w:p w14:paraId="1EDC4112"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2264.4</w:t>
            </w:r>
          </w:p>
        </w:tc>
        <w:tc>
          <w:tcPr>
            <w:tcW w:w="1276" w:type="dxa"/>
            <w:tcBorders>
              <w:top w:val="nil"/>
              <w:left w:val="nil"/>
              <w:bottom w:val="single" w:sz="4" w:space="0" w:color="auto"/>
              <w:right w:val="single" w:sz="4" w:space="0" w:color="auto"/>
            </w:tcBorders>
            <w:shd w:val="clear" w:color="auto" w:fill="auto"/>
            <w:noWrap/>
            <w:vAlign w:val="bottom"/>
            <w:hideMark/>
          </w:tcPr>
          <w:p w14:paraId="02B90BB6"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330</w:t>
            </w:r>
          </w:p>
        </w:tc>
        <w:tc>
          <w:tcPr>
            <w:tcW w:w="1559" w:type="dxa"/>
            <w:tcBorders>
              <w:top w:val="nil"/>
              <w:left w:val="nil"/>
              <w:bottom w:val="single" w:sz="4" w:space="0" w:color="auto"/>
              <w:right w:val="single" w:sz="4" w:space="0" w:color="auto"/>
            </w:tcBorders>
            <w:shd w:val="clear" w:color="auto" w:fill="auto"/>
            <w:noWrap/>
            <w:vAlign w:val="bottom"/>
            <w:hideMark/>
          </w:tcPr>
          <w:p w14:paraId="1002F320"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1958.4</w:t>
            </w:r>
          </w:p>
        </w:tc>
      </w:tr>
      <w:tr w:rsidR="005601DD" w:rsidRPr="005601DD" w14:paraId="47084A18"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905D934"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220</w:t>
            </w:r>
          </w:p>
        </w:tc>
        <w:tc>
          <w:tcPr>
            <w:tcW w:w="1559" w:type="dxa"/>
            <w:tcBorders>
              <w:top w:val="nil"/>
              <w:left w:val="nil"/>
              <w:bottom w:val="single" w:sz="4" w:space="0" w:color="auto"/>
              <w:right w:val="single" w:sz="4" w:space="0" w:color="auto"/>
            </w:tcBorders>
            <w:shd w:val="clear" w:color="auto" w:fill="auto"/>
            <w:noWrap/>
            <w:vAlign w:val="bottom"/>
            <w:hideMark/>
          </w:tcPr>
          <w:p w14:paraId="106A7011"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2268</w:t>
            </w:r>
          </w:p>
        </w:tc>
        <w:tc>
          <w:tcPr>
            <w:tcW w:w="1276" w:type="dxa"/>
            <w:tcBorders>
              <w:top w:val="nil"/>
              <w:left w:val="nil"/>
              <w:bottom w:val="single" w:sz="4" w:space="0" w:color="auto"/>
              <w:right w:val="single" w:sz="4" w:space="0" w:color="auto"/>
            </w:tcBorders>
            <w:shd w:val="clear" w:color="auto" w:fill="auto"/>
            <w:noWrap/>
            <w:vAlign w:val="bottom"/>
            <w:hideMark/>
          </w:tcPr>
          <w:p w14:paraId="5E59FD49"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340</w:t>
            </w:r>
          </w:p>
        </w:tc>
        <w:tc>
          <w:tcPr>
            <w:tcW w:w="1559" w:type="dxa"/>
            <w:tcBorders>
              <w:top w:val="nil"/>
              <w:left w:val="nil"/>
              <w:bottom w:val="single" w:sz="4" w:space="0" w:color="auto"/>
              <w:right w:val="single" w:sz="4" w:space="0" w:color="auto"/>
            </w:tcBorders>
            <w:shd w:val="clear" w:color="auto" w:fill="auto"/>
            <w:noWrap/>
            <w:vAlign w:val="bottom"/>
            <w:hideMark/>
          </w:tcPr>
          <w:p w14:paraId="3D56D3CE"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1886.4</w:t>
            </w:r>
          </w:p>
        </w:tc>
      </w:tr>
      <w:tr w:rsidR="005601DD" w:rsidRPr="005601DD" w14:paraId="47EA4F1C"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240F66C4"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230</w:t>
            </w:r>
          </w:p>
        </w:tc>
        <w:tc>
          <w:tcPr>
            <w:tcW w:w="1559" w:type="dxa"/>
            <w:tcBorders>
              <w:top w:val="nil"/>
              <w:left w:val="nil"/>
              <w:bottom w:val="single" w:sz="4" w:space="0" w:color="auto"/>
              <w:right w:val="single" w:sz="4" w:space="0" w:color="auto"/>
            </w:tcBorders>
            <w:shd w:val="clear" w:color="auto" w:fill="auto"/>
            <w:noWrap/>
            <w:vAlign w:val="bottom"/>
            <w:hideMark/>
          </w:tcPr>
          <w:p w14:paraId="7DE64431"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2235.6</w:t>
            </w:r>
          </w:p>
        </w:tc>
        <w:tc>
          <w:tcPr>
            <w:tcW w:w="1276" w:type="dxa"/>
            <w:tcBorders>
              <w:top w:val="nil"/>
              <w:left w:val="nil"/>
              <w:bottom w:val="single" w:sz="4" w:space="0" w:color="auto"/>
              <w:right w:val="single" w:sz="4" w:space="0" w:color="auto"/>
            </w:tcBorders>
            <w:shd w:val="clear" w:color="auto" w:fill="auto"/>
            <w:noWrap/>
            <w:vAlign w:val="bottom"/>
            <w:hideMark/>
          </w:tcPr>
          <w:p w14:paraId="05D30796"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350</w:t>
            </w:r>
          </w:p>
        </w:tc>
        <w:tc>
          <w:tcPr>
            <w:tcW w:w="1559" w:type="dxa"/>
            <w:tcBorders>
              <w:top w:val="nil"/>
              <w:left w:val="nil"/>
              <w:bottom w:val="single" w:sz="4" w:space="0" w:color="auto"/>
              <w:right w:val="single" w:sz="4" w:space="0" w:color="auto"/>
            </w:tcBorders>
            <w:shd w:val="clear" w:color="auto" w:fill="auto"/>
            <w:noWrap/>
            <w:vAlign w:val="bottom"/>
            <w:hideMark/>
          </w:tcPr>
          <w:p w14:paraId="0BD6BBAB"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1861.2</w:t>
            </w:r>
          </w:p>
        </w:tc>
      </w:tr>
      <w:tr w:rsidR="005601DD" w:rsidRPr="005601DD" w14:paraId="554A1665"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2E9C3A9"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lastRenderedPageBreak/>
              <w:t>240</w:t>
            </w:r>
          </w:p>
        </w:tc>
        <w:tc>
          <w:tcPr>
            <w:tcW w:w="1559" w:type="dxa"/>
            <w:tcBorders>
              <w:top w:val="nil"/>
              <w:left w:val="nil"/>
              <w:bottom w:val="single" w:sz="4" w:space="0" w:color="auto"/>
              <w:right w:val="single" w:sz="4" w:space="0" w:color="auto"/>
            </w:tcBorders>
            <w:shd w:val="clear" w:color="auto" w:fill="auto"/>
            <w:noWrap/>
            <w:vAlign w:val="bottom"/>
            <w:hideMark/>
          </w:tcPr>
          <w:p w14:paraId="5D03DFBE"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2250</w:t>
            </w:r>
          </w:p>
        </w:tc>
        <w:tc>
          <w:tcPr>
            <w:tcW w:w="1276" w:type="dxa"/>
            <w:tcBorders>
              <w:top w:val="nil"/>
              <w:left w:val="nil"/>
              <w:bottom w:val="single" w:sz="4" w:space="0" w:color="auto"/>
              <w:right w:val="single" w:sz="4" w:space="0" w:color="auto"/>
            </w:tcBorders>
            <w:shd w:val="clear" w:color="auto" w:fill="auto"/>
            <w:noWrap/>
            <w:vAlign w:val="bottom"/>
            <w:hideMark/>
          </w:tcPr>
          <w:p w14:paraId="78AB6273"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360</w:t>
            </w:r>
          </w:p>
        </w:tc>
        <w:tc>
          <w:tcPr>
            <w:tcW w:w="1559" w:type="dxa"/>
            <w:tcBorders>
              <w:top w:val="nil"/>
              <w:left w:val="nil"/>
              <w:bottom w:val="single" w:sz="4" w:space="0" w:color="auto"/>
              <w:right w:val="single" w:sz="4" w:space="0" w:color="auto"/>
            </w:tcBorders>
            <w:shd w:val="clear" w:color="auto" w:fill="auto"/>
            <w:noWrap/>
            <w:vAlign w:val="bottom"/>
            <w:hideMark/>
          </w:tcPr>
          <w:p w14:paraId="61ECD23B"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1882.8</w:t>
            </w:r>
          </w:p>
        </w:tc>
      </w:tr>
      <w:tr w:rsidR="005601DD" w:rsidRPr="005601DD" w14:paraId="178F98F2"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64A0F4A"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250</w:t>
            </w:r>
          </w:p>
        </w:tc>
        <w:tc>
          <w:tcPr>
            <w:tcW w:w="1559" w:type="dxa"/>
            <w:tcBorders>
              <w:top w:val="nil"/>
              <w:left w:val="nil"/>
              <w:bottom w:val="single" w:sz="4" w:space="0" w:color="auto"/>
              <w:right w:val="single" w:sz="4" w:space="0" w:color="auto"/>
            </w:tcBorders>
            <w:shd w:val="clear" w:color="auto" w:fill="auto"/>
            <w:noWrap/>
            <w:vAlign w:val="bottom"/>
            <w:hideMark/>
          </w:tcPr>
          <w:p w14:paraId="32394142"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2167.2</w:t>
            </w:r>
          </w:p>
        </w:tc>
        <w:tc>
          <w:tcPr>
            <w:tcW w:w="1276" w:type="dxa"/>
            <w:tcBorders>
              <w:top w:val="nil"/>
              <w:left w:val="nil"/>
              <w:bottom w:val="single" w:sz="4" w:space="0" w:color="auto"/>
              <w:right w:val="single" w:sz="4" w:space="0" w:color="auto"/>
            </w:tcBorders>
            <w:shd w:val="clear" w:color="auto" w:fill="auto"/>
            <w:noWrap/>
            <w:vAlign w:val="bottom"/>
            <w:hideMark/>
          </w:tcPr>
          <w:p w14:paraId="59893D5E"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10</w:t>
            </w:r>
          </w:p>
        </w:tc>
        <w:tc>
          <w:tcPr>
            <w:tcW w:w="1559" w:type="dxa"/>
            <w:tcBorders>
              <w:top w:val="nil"/>
              <w:left w:val="nil"/>
              <w:bottom w:val="single" w:sz="4" w:space="0" w:color="auto"/>
              <w:right w:val="single" w:sz="4" w:space="0" w:color="auto"/>
            </w:tcBorders>
            <w:shd w:val="clear" w:color="auto" w:fill="auto"/>
            <w:noWrap/>
            <w:vAlign w:val="bottom"/>
            <w:hideMark/>
          </w:tcPr>
          <w:p w14:paraId="0104286D"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1933.2</w:t>
            </w:r>
          </w:p>
        </w:tc>
      </w:tr>
      <w:tr w:rsidR="005601DD" w:rsidRPr="005601DD" w14:paraId="2D0FF4D8"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AEB29FE"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260</w:t>
            </w:r>
          </w:p>
        </w:tc>
        <w:tc>
          <w:tcPr>
            <w:tcW w:w="1559" w:type="dxa"/>
            <w:tcBorders>
              <w:top w:val="nil"/>
              <w:left w:val="nil"/>
              <w:bottom w:val="single" w:sz="4" w:space="0" w:color="auto"/>
              <w:right w:val="single" w:sz="4" w:space="0" w:color="auto"/>
            </w:tcBorders>
            <w:shd w:val="clear" w:color="auto" w:fill="auto"/>
            <w:noWrap/>
            <w:vAlign w:val="bottom"/>
            <w:hideMark/>
          </w:tcPr>
          <w:p w14:paraId="2AB6F5D1"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2170.8</w:t>
            </w:r>
          </w:p>
        </w:tc>
        <w:tc>
          <w:tcPr>
            <w:tcW w:w="1276" w:type="dxa"/>
            <w:tcBorders>
              <w:top w:val="nil"/>
              <w:left w:val="nil"/>
              <w:bottom w:val="single" w:sz="4" w:space="0" w:color="auto"/>
              <w:right w:val="single" w:sz="4" w:space="0" w:color="auto"/>
            </w:tcBorders>
            <w:shd w:val="clear" w:color="auto" w:fill="auto"/>
            <w:noWrap/>
            <w:vAlign w:val="bottom"/>
            <w:hideMark/>
          </w:tcPr>
          <w:p w14:paraId="48010A73"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w:t>
            </w:r>
          </w:p>
        </w:tc>
        <w:tc>
          <w:tcPr>
            <w:tcW w:w="1559" w:type="dxa"/>
            <w:tcBorders>
              <w:top w:val="nil"/>
              <w:left w:val="nil"/>
              <w:bottom w:val="single" w:sz="4" w:space="0" w:color="auto"/>
              <w:right w:val="single" w:sz="4" w:space="0" w:color="auto"/>
            </w:tcBorders>
            <w:shd w:val="clear" w:color="auto" w:fill="auto"/>
            <w:noWrap/>
            <w:vAlign w:val="bottom"/>
            <w:hideMark/>
          </w:tcPr>
          <w:p w14:paraId="6AFAA81B"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2001.6</w:t>
            </w:r>
          </w:p>
        </w:tc>
      </w:tr>
      <w:tr w:rsidR="005601DD" w:rsidRPr="005601DD" w14:paraId="216ECE13"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830BEA3"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270</w:t>
            </w:r>
          </w:p>
        </w:tc>
        <w:tc>
          <w:tcPr>
            <w:tcW w:w="1559" w:type="dxa"/>
            <w:tcBorders>
              <w:top w:val="nil"/>
              <w:left w:val="nil"/>
              <w:bottom w:val="single" w:sz="4" w:space="0" w:color="auto"/>
              <w:right w:val="single" w:sz="4" w:space="0" w:color="auto"/>
            </w:tcBorders>
            <w:shd w:val="clear" w:color="auto" w:fill="auto"/>
            <w:noWrap/>
            <w:vAlign w:val="bottom"/>
            <w:hideMark/>
          </w:tcPr>
          <w:p w14:paraId="610E4795"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2124</w:t>
            </w:r>
          </w:p>
        </w:tc>
        <w:tc>
          <w:tcPr>
            <w:tcW w:w="1276" w:type="dxa"/>
            <w:tcBorders>
              <w:top w:val="nil"/>
              <w:left w:val="nil"/>
              <w:bottom w:val="single" w:sz="4" w:space="0" w:color="auto"/>
              <w:right w:val="single" w:sz="4" w:space="0" w:color="auto"/>
            </w:tcBorders>
            <w:shd w:val="clear" w:color="auto" w:fill="auto"/>
            <w:noWrap/>
            <w:vAlign w:val="bottom"/>
            <w:hideMark/>
          </w:tcPr>
          <w:p w14:paraId="7BDD0D32"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30</w:t>
            </w:r>
          </w:p>
        </w:tc>
        <w:tc>
          <w:tcPr>
            <w:tcW w:w="1559" w:type="dxa"/>
            <w:tcBorders>
              <w:top w:val="nil"/>
              <w:left w:val="nil"/>
              <w:bottom w:val="single" w:sz="4" w:space="0" w:color="auto"/>
              <w:right w:val="single" w:sz="4" w:space="0" w:color="auto"/>
            </w:tcBorders>
            <w:shd w:val="clear" w:color="auto" w:fill="auto"/>
            <w:noWrap/>
            <w:vAlign w:val="bottom"/>
            <w:hideMark/>
          </w:tcPr>
          <w:p w14:paraId="6A5030D8"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2142</w:t>
            </w:r>
          </w:p>
        </w:tc>
      </w:tr>
      <w:tr w:rsidR="005601DD" w:rsidRPr="005601DD" w14:paraId="126D8E74"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32E46F31"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280</w:t>
            </w:r>
          </w:p>
        </w:tc>
        <w:tc>
          <w:tcPr>
            <w:tcW w:w="1559" w:type="dxa"/>
            <w:tcBorders>
              <w:top w:val="nil"/>
              <w:left w:val="nil"/>
              <w:bottom w:val="single" w:sz="4" w:space="0" w:color="auto"/>
              <w:right w:val="single" w:sz="4" w:space="0" w:color="auto"/>
            </w:tcBorders>
            <w:shd w:val="clear" w:color="auto" w:fill="auto"/>
            <w:noWrap/>
            <w:vAlign w:val="bottom"/>
            <w:hideMark/>
          </w:tcPr>
          <w:p w14:paraId="008A7ECD"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2152.8</w:t>
            </w:r>
          </w:p>
        </w:tc>
        <w:tc>
          <w:tcPr>
            <w:tcW w:w="1276" w:type="dxa"/>
            <w:tcBorders>
              <w:top w:val="nil"/>
              <w:left w:val="nil"/>
              <w:bottom w:val="single" w:sz="4" w:space="0" w:color="auto"/>
              <w:right w:val="single" w:sz="4" w:space="0" w:color="auto"/>
            </w:tcBorders>
            <w:shd w:val="clear" w:color="auto" w:fill="auto"/>
            <w:noWrap/>
            <w:vAlign w:val="bottom"/>
            <w:hideMark/>
          </w:tcPr>
          <w:p w14:paraId="5C2F2356"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40</w:t>
            </w:r>
          </w:p>
        </w:tc>
        <w:tc>
          <w:tcPr>
            <w:tcW w:w="1559" w:type="dxa"/>
            <w:tcBorders>
              <w:top w:val="nil"/>
              <w:left w:val="nil"/>
              <w:bottom w:val="single" w:sz="4" w:space="0" w:color="auto"/>
              <w:right w:val="single" w:sz="4" w:space="0" w:color="auto"/>
            </w:tcBorders>
            <w:shd w:val="clear" w:color="auto" w:fill="auto"/>
            <w:noWrap/>
            <w:vAlign w:val="bottom"/>
            <w:hideMark/>
          </w:tcPr>
          <w:p w14:paraId="176B822C"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2246.4</w:t>
            </w:r>
          </w:p>
        </w:tc>
      </w:tr>
      <w:tr w:rsidR="005601DD" w:rsidRPr="005601DD" w14:paraId="76E68804" w14:textId="77777777" w:rsidTr="005601DD">
        <w:trPr>
          <w:trHeight w:val="312"/>
        </w:trPr>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FFEC206"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290</w:t>
            </w:r>
          </w:p>
        </w:tc>
        <w:tc>
          <w:tcPr>
            <w:tcW w:w="1559" w:type="dxa"/>
            <w:tcBorders>
              <w:top w:val="nil"/>
              <w:left w:val="nil"/>
              <w:bottom w:val="single" w:sz="4" w:space="0" w:color="auto"/>
              <w:right w:val="single" w:sz="4" w:space="0" w:color="auto"/>
            </w:tcBorders>
            <w:shd w:val="clear" w:color="auto" w:fill="auto"/>
            <w:noWrap/>
            <w:vAlign w:val="bottom"/>
            <w:hideMark/>
          </w:tcPr>
          <w:p w14:paraId="3B661767"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2120.4</w:t>
            </w:r>
          </w:p>
        </w:tc>
        <w:tc>
          <w:tcPr>
            <w:tcW w:w="1276" w:type="dxa"/>
            <w:tcBorders>
              <w:top w:val="nil"/>
              <w:left w:val="nil"/>
              <w:bottom w:val="single" w:sz="4" w:space="0" w:color="auto"/>
              <w:right w:val="single" w:sz="4" w:space="0" w:color="auto"/>
            </w:tcBorders>
            <w:shd w:val="clear" w:color="auto" w:fill="auto"/>
            <w:noWrap/>
            <w:vAlign w:val="bottom"/>
            <w:hideMark/>
          </w:tcPr>
          <w:p w14:paraId="569C9F3C"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 xml:space="preserve">　</w:t>
            </w:r>
          </w:p>
        </w:tc>
        <w:tc>
          <w:tcPr>
            <w:tcW w:w="1559" w:type="dxa"/>
            <w:tcBorders>
              <w:top w:val="nil"/>
              <w:left w:val="nil"/>
              <w:bottom w:val="single" w:sz="4" w:space="0" w:color="auto"/>
              <w:right w:val="single" w:sz="4" w:space="0" w:color="auto"/>
            </w:tcBorders>
            <w:shd w:val="clear" w:color="auto" w:fill="auto"/>
            <w:noWrap/>
            <w:vAlign w:val="bottom"/>
            <w:hideMark/>
          </w:tcPr>
          <w:p w14:paraId="5195B250" w14:textId="77777777" w:rsidR="005601DD" w:rsidRPr="005601DD" w:rsidRDefault="005601DD" w:rsidP="00EC609E">
            <w:pPr>
              <w:widowControl/>
              <w:jc w:val="center"/>
              <w:rPr>
                <w:rFonts w:ascii="宋体" w:eastAsia="宋体" w:hAnsi="宋体" w:cs="Times New Roman" w:hint="eastAsia"/>
                <w:sz w:val="15"/>
                <w:szCs w:val="15"/>
              </w:rPr>
            </w:pPr>
            <w:r w:rsidRPr="005601DD">
              <w:rPr>
                <w:rFonts w:ascii="宋体" w:eastAsia="宋体" w:hAnsi="宋体" w:cs="Times New Roman" w:hint="eastAsia"/>
                <w:sz w:val="15"/>
                <w:szCs w:val="15"/>
              </w:rPr>
              <w:t xml:space="preserve">　</w:t>
            </w:r>
          </w:p>
        </w:tc>
      </w:tr>
    </w:tbl>
    <w:p w14:paraId="3F7FDE5B" w14:textId="336A74D8" w:rsidR="00B751CF" w:rsidRDefault="00B751CF" w:rsidP="0024121A">
      <w:pPr>
        <w:ind w:firstLineChars="200" w:firstLine="420"/>
        <w:jc w:val="left"/>
        <w:rPr>
          <w:rFonts w:ascii="宋体" w:eastAsia="宋体" w:hAnsi="宋体" w:cs="Times New Roman"/>
          <w:iCs/>
          <w:szCs w:val="21"/>
        </w:rPr>
      </w:pPr>
    </w:p>
    <w:p w14:paraId="161162AE" w14:textId="26D06696" w:rsidR="0037550E" w:rsidRDefault="0037550E" w:rsidP="0024121A">
      <w:pPr>
        <w:ind w:firstLineChars="200" w:firstLine="420"/>
        <w:jc w:val="left"/>
        <w:rPr>
          <w:rFonts w:ascii="宋体" w:eastAsia="宋体" w:hAnsi="宋体" w:cs="Times New Roman"/>
          <w:iCs/>
          <w:szCs w:val="21"/>
        </w:rPr>
      </w:pPr>
      <w:r>
        <w:rPr>
          <w:rFonts w:ascii="宋体" w:eastAsia="宋体" w:hAnsi="宋体" w:cs="Times New Roman" w:hint="eastAsia"/>
          <w:iCs/>
          <w:szCs w:val="21"/>
        </w:rPr>
        <w:t>根据上表数据作图，可以得到下图：</w:t>
      </w:r>
    </w:p>
    <w:p w14:paraId="23FC3E71" w14:textId="77777777" w:rsidR="003A60E6" w:rsidRDefault="003A60E6" w:rsidP="0024121A">
      <w:pPr>
        <w:ind w:firstLineChars="200" w:firstLine="420"/>
        <w:jc w:val="left"/>
        <w:rPr>
          <w:rFonts w:ascii="宋体" w:eastAsia="宋体" w:hAnsi="宋体" w:cs="Times New Roman" w:hint="eastAsia"/>
          <w:iCs/>
          <w:szCs w:val="21"/>
        </w:rPr>
      </w:pPr>
    </w:p>
    <w:p w14:paraId="7650D8C6" w14:textId="5047BEEC" w:rsidR="0037550E" w:rsidRDefault="004B528F" w:rsidP="004B528F">
      <w:pPr>
        <w:jc w:val="left"/>
        <w:rPr>
          <w:rFonts w:ascii="宋体" w:eastAsia="宋体" w:hAnsi="宋体" w:cs="Times New Roman"/>
          <w:iCs/>
          <w:szCs w:val="21"/>
        </w:rPr>
      </w:pPr>
      <w:r>
        <w:rPr>
          <w:rFonts w:ascii="宋体" w:eastAsia="宋体" w:hAnsi="宋体" w:cs="Times New Roman"/>
          <w:iCs/>
          <w:noProof/>
          <w:szCs w:val="21"/>
        </w:rPr>
        <w:drawing>
          <wp:inline distT="0" distB="0" distL="0" distR="0" wp14:anchorId="61C96446" wp14:editId="54A4C5DE">
            <wp:extent cx="5401733" cy="3545883"/>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995" cy="3552619"/>
                    </a:xfrm>
                    <a:prstGeom prst="rect">
                      <a:avLst/>
                    </a:prstGeom>
                    <a:noFill/>
                    <a:ln>
                      <a:noFill/>
                    </a:ln>
                  </pic:spPr>
                </pic:pic>
              </a:graphicData>
            </a:graphic>
          </wp:inline>
        </w:drawing>
      </w:r>
    </w:p>
    <w:p w14:paraId="6B744570" w14:textId="0BCF4B0C" w:rsidR="004B528F" w:rsidRDefault="004B528F" w:rsidP="004B528F">
      <w:pPr>
        <w:jc w:val="center"/>
        <w:rPr>
          <w:rFonts w:ascii="宋体" w:eastAsia="宋体" w:hAnsi="宋体" w:cs="Times New Roman" w:hint="eastAsia"/>
          <w:iCs/>
          <w:szCs w:val="21"/>
        </w:rPr>
      </w:pPr>
      <w:r>
        <w:rPr>
          <w:rFonts w:ascii="宋体" w:eastAsia="宋体" w:hAnsi="宋体" w:cs="Times New Roman" w:hint="eastAsia"/>
          <w:szCs w:val="21"/>
        </w:rPr>
        <w:t>图</w:t>
      </w:r>
      <w:r>
        <w:rPr>
          <w:rFonts w:ascii="宋体" w:eastAsia="宋体" w:hAnsi="宋体" w:cs="Times New Roman"/>
          <w:szCs w:val="21"/>
        </w:rPr>
        <w:t>15</w:t>
      </w:r>
      <w:r>
        <w:rPr>
          <w:rFonts w:ascii="宋体" w:eastAsia="宋体" w:hAnsi="宋体" w:cs="Times New Roman"/>
          <w:szCs w:val="21"/>
        </w:rPr>
        <w:t xml:space="preserve"> </w:t>
      </w:r>
      <w:r w:rsidR="00361CAA">
        <w:rPr>
          <w:rFonts w:ascii="宋体" w:eastAsia="宋体" w:hAnsi="宋体" w:cs="Times New Roman" w:hint="eastAsia"/>
          <w:szCs w:val="21"/>
        </w:rPr>
        <w:t>磁畴消失场随角度变化曲线</w:t>
      </w:r>
      <w:r w:rsidR="000A5B96">
        <w:rPr>
          <w:rFonts w:ascii="宋体" w:eastAsia="宋体" w:hAnsi="宋体" w:cs="Times New Roman" w:hint="eastAsia"/>
          <w:szCs w:val="21"/>
        </w:rPr>
        <w:t>（角度为原角度减去1</w:t>
      </w:r>
      <w:r w:rsidR="000A5B96">
        <w:rPr>
          <w:rFonts w:ascii="宋体" w:eastAsia="宋体" w:hAnsi="宋体" w:cs="Times New Roman"/>
          <w:szCs w:val="21"/>
        </w:rPr>
        <w:t>80</w:t>
      </w:r>
      <w:r w:rsidR="000A5B96">
        <w:rPr>
          <w:rFonts w:ascii="宋体" w:eastAsia="宋体" w:hAnsi="宋体" w:cs="Times New Roman" w:hint="eastAsia"/>
          <w:szCs w:val="21"/>
        </w:rPr>
        <w:t>度）</w:t>
      </w:r>
    </w:p>
    <w:p w14:paraId="4E1E4630" w14:textId="3143D58B" w:rsidR="00DF184F" w:rsidRDefault="00DF184F" w:rsidP="00DF184F">
      <w:pPr>
        <w:jc w:val="left"/>
        <w:rPr>
          <w:rFonts w:ascii="宋体" w:eastAsia="宋体" w:hAnsi="宋体" w:cs="Times New Roman"/>
          <w:iCs/>
          <w:szCs w:val="21"/>
        </w:rPr>
      </w:pPr>
    </w:p>
    <w:p w14:paraId="1263F650" w14:textId="4918EDB5" w:rsidR="0058673F" w:rsidRDefault="000A5B96" w:rsidP="0058673F">
      <w:pPr>
        <w:ind w:firstLineChars="200" w:firstLine="420"/>
        <w:jc w:val="left"/>
        <w:rPr>
          <w:rFonts w:ascii="宋体" w:eastAsia="宋体" w:hAnsi="宋体" w:cs="Times New Roman"/>
          <w:iCs/>
          <w:szCs w:val="21"/>
        </w:rPr>
      </w:pPr>
      <w:r>
        <w:rPr>
          <w:rFonts w:ascii="宋体" w:eastAsia="宋体" w:hAnsi="宋体" w:cs="Times New Roman" w:hint="eastAsia"/>
          <w:iCs/>
          <w:szCs w:val="21"/>
        </w:rPr>
        <w:t>由上面曲线可以看出，由于</w:t>
      </w:r>
      <w:r w:rsidR="005B60AA">
        <w:rPr>
          <w:rFonts w:ascii="宋体" w:eastAsia="宋体" w:hAnsi="宋体" w:cs="Times New Roman" w:hint="eastAsia"/>
          <w:iCs/>
          <w:szCs w:val="21"/>
        </w:rPr>
        <w:t>各向异性，不同方向的</w:t>
      </w:r>
      <w:r w:rsidR="00260D75">
        <w:rPr>
          <w:rFonts w:ascii="宋体" w:eastAsia="宋体" w:hAnsi="宋体" w:cs="Times New Roman" w:hint="eastAsia"/>
          <w:iCs/>
          <w:szCs w:val="21"/>
        </w:rPr>
        <w:t>磁畴消失场确实是不同的，并且存在最大值和最小值，最大值处于2</w:t>
      </w:r>
      <w:r w:rsidR="00260D75">
        <w:rPr>
          <w:rFonts w:ascii="宋体" w:eastAsia="宋体" w:hAnsi="宋体" w:cs="Times New Roman"/>
          <w:iCs/>
          <w:szCs w:val="21"/>
        </w:rPr>
        <w:t>20</w:t>
      </w:r>
      <w:r w:rsidR="00260D75">
        <w:rPr>
          <w:rFonts w:ascii="宋体" w:eastAsia="宋体" w:hAnsi="宋体" w:cs="Times New Roman" w:hint="eastAsia"/>
          <w:iCs/>
          <w:szCs w:val="21"/>
        </w:rPr>
        <w:t>度左右，而最小值处于3</w:t>
      </w:r>
      <w:r w:rsidR="00260D75">
        <w:rPr>
          <w:rFonts w:ascii="宋体" w:eastAsia="宋体" w:hAnsi="宋体" w:cs="Times New Roman"/>
          <w:iCs/>
          <w:szCs w:val="21"/>
        </w:rPr>
        <w:t>50</w:t>
      </w:r>
      <w:r w:rsidR="00260D75">
        <w:rPr>
          <w:rFonts w:ascii="宋体" w:eastAsia="宋体" w:hAnsi="宋体" w:cs="Times New Roman" w:hint="eastAsia"/>
          <w:iCs/>
          <w:szCs w:val="21"/>
        </w:rPr>
        <w:t>度左右</w:t>
      </w:r>
      <w:r w:rsidR="00C620ED">
        <w:rPr>
          <w:rFonts w:ascii="宋体" w:eastAsia="宋体" w:hAnsi="宋体" w:cs="Times New Roman" w:hint="eastAsia"/>
          <w:iCs/>
          <w:szCs w:val="21"/>
        </w:rPr>
        <w:t>。</w:t>
      </w:r>
    </w:p>
    <w:p w14:paraId="6502EDEA" w14:textId="77777777" w:rsidR="0058673F" w:rsidRPr="00CC68F2" w:rsidRDefault="0058673F" w:rsidP="00DF184F">
      <w:pPr>
        <w:jc w:val="left"/>
        <w:rPr>
          <w:rFonts w:ascii="宋体" w:eastAsia="宋体" w:hAnsi="宋体" w:cs="Times New Roman" w:hint="eastAsia"/>
          <w:iCs/>
          <w:szCs w:val="21"/>
        </w:rPr>
      </w:pPr>
    </w:p>
    <w:p w14:paraId="2A467CFA" w14:textId="014CF023" w:rsidR="00205281" w:rsidRDefault="00205281" w:rsidP="005771E2">
      <w:pPr>
        <w:rPr>
          <w:rFonts w:ascii="宋体" w:eastAsia="宋体" w:hAnsi="宋体" w:cs="Times New Roman"/>
          <w:sz w:val="28"/>
          <w:szCs w:val="28"/>
        </w:rPr>
      </w:pPr>
      <w:r w:rsidRPr="00205281">
        <w:rPr>
          <w:rFonts w:ascii="宋体" w:eastAsia="宋体" w:hAnsi="宋体" w:cs="Times New Roman" w:hint="eastAsia"/>
          <w:sz w:val="28"/>
          <w:szCs w:val="28"/>
        </w:rPr>
        <w:t>4结论</w:t>
      </w:r>
    </w:p>
    <w:p w14:paraId="4C233C82" w14:textId="000D3B08" w:rsidR="0026696D" w:rsidRDefault="00683271" w:rsidP="00336199">
      <w:pPr>
        <w:ind w:firstLineChars="200" w:firstLine="420"/>
        <w:rPr>
          <w:rFonts w:ascii="宋体" w:eastAsia="宋体" w:hAnsi="宋体" w:cs="Times New Roman"/>
          <w:szCs w:val="21"/>
        </w:rPr>
      </w:pPr>
      <w:r>
        <w:rPr>
          <w:rFonts w:ascii="宋体" w:eastAsia="宋体" w:hAnsi="宋体" w:cs="Times New Roman" w:hint="eastAsia"/>
          <w:szCs w:val="21"/>
        </w:rPr>
        <w:t>本次实验</w:t>
      </w:r>
      <w:r w:rsidR="000C000C">
        <w:rPr>
          <w:rFonts w:ascii="宋体" w:eastAsia="宋体" w:hAnsi="宋体" w:cs="Times New Roman" w:hint="eastAsia"/>
          <w:szCs w:val="21"/>
        </w:rPr>
        <w:t>，</w:t>
      </w:r>
      <w:r w:rsidR="00336199">
        <w:rPr>
          <w:rFonts w:ascii="宋体" w:eastAsia="宋体" w:hAnsi="宋体" w:cs="Times New Roman" w:hint="eastAsia"/>
          <w:szCs w:val="21"/>
        </w:rPr>
        <w:t>利用</w:t>
      </w:r>
      <w:r w:rsidR="000F385C">
        <w:rPr>
          <w:rFonts w:ascii="宋体" w:eastAsia="宋体" w:hAnsi="宋体" w:cs="Times New Roman" w:hint="eastAsia"/>
          <w:szCs w:val="21"/>
        </w:rPr>
        <w:t>由</w:t>
      </w:r>
      <w:r w:rsidR="00336199" w:rsidRPr="00CC2D99">
        <w:rPr>
          <w:rFonts w:ascii="宋体" w:eastAsia="宋体" w:hAnsi="宋体" w:cs="Times New Roman"/>
          <w:szCs w:val="21"/>
        </w:rPr>
        <w:t>法拉第效应</w:t>
      </w:r>
      <w:r w:rsidR="000F385C">
        <w:rPr>
          <w:rFonts w:ascii="宋体" w:eastAsia="宋体" w:hAnsi="宋体" w:cs="Times New Roman" w:hint="eastAsia"/>
          <w:szCs w:val="21"/>
        </w:rPr>
        <w:t>制成的</w:t>
      </w:r>
      <w:r w:rsidR="000F385C" w:rsidRPr="00CC2D99">
        <w:rPr>
          <w:rFonts w:ascii="宋体" w:eastAsia="宋体" w:hAnsi="宋体" w:cs="Times New Roman"/>
          <w:szCs w:val="21"/>
        </w:rPr>
        <w:t>偏光显微镜</w:t>
      </w:r>
      <w:r w:rsidR="000F385C">
        <w:rPr>
          <w:rFonts w:ascii="宋体" w:eastAsia="宋体" w:hAnsi="宋体" w:cs="Times New Roman" w:hint="eastAsia"/>
          <w:szCs w:val="21"/>
        </w:rPr>
        <w:t>观察磁畴形态</w:t>
      </w:r>
      <w:r w:rsidR="00023C6F">
        <w:rPr>
          <w:rFonts w:ascii="宋体" w:eastAsia="宋体" w:hAnsi="宋体" w:cs="Times New Roman" w:hint="eastAsia"/>
          <w:szCs w:val="21"/>
        </w:rPr>
        <w:t>，并且探究了</w:t>
      </w:r>
      <w:r w:rsidR="00ED35B5">
        <w:rPr>
          <w:rFonts w:ascii="宋体" w:eastAsia="宋体" w:hAnsi="宋体" w:cs="Times New Roman" w:hint="eastAsia"/>
          <w:szCs w:val="21"/>
        </w:rPr>
        <w:t>外加磁场对</w:t>
      </w:r>
      <w:r w:rsidR="0047282F">
        <w:rPr>
          <w:rFonts w:ascii="宋体" w:eastAsia="宋体" w:hAnsi="宋体" w:cs="Times New Roman" w:hint="eastAsia"/>
          <w:szCs w:val="21"/>
        </w:rPr>
        <w:t>磁畴</w:t>
      </w:r>
      <w:r w:rsidR="00ED35B5">
        <w:rPr>
          <w:rFonts w:ascii="宋体" w:eastAsia="宋体" w:hAnsi="宋体" w:cs="Times New Roman" w:hint="eastAsia"/>
          <w:szCs w:val="21"/>
        </w:rPr>
        <w:t>形态的影响以及石榴石样品的各向异性</w:t>
      </w:r>
      <w:r w:rsidR="00A272BE">
        <w:rPr>
          <w:rFonts w:ascii="宋体" w:eastAsia="宋体" w:hAnsi="宋体" w:cs="Times New Roman" w:hint="eastAsia"/>
          <w:szCs w:val="21"/>
        </w:rPr>
        <w:t>。</w:t>
      </w:r>
    </w:p>
    <w:p w14:paraId="3778CCAB" w14:textId="77777777" w:rsidR="00613AF2" w:rsidRDefault="00843BB3" w:rsidP="00336199">
      <w:pPr>
        <w:ind w:firstLineChars="200" w:firstLine="420"/>
        <w:rPr>
          <w:rFonts w:ascii="宋体" w:eastAsia="宋体" w:hAnsi="宋体" w:cs="Times New Roman"/>
          <w:szCs w:val="21"/>
        </w:rPr>
      </w:pPr>
      <w:r>
        <w:rPr>
          <w:rFonts w:ascii="宋体" w:eastAsia="宋体" w:hAnsi="宋体" w:cs="Times New Roman" w:hint="eastAsia"/>
          <w:szCs w:val="21"/>
        </w:rPr>
        <w:t>实验中，观测了随着垂直于样品膜面的直流磁场的</w:t>
      </w:r>
      <w:r w:rsidR="000C3EA0">
        <w:rPr>
          <w:rFonts w:ascii="宋体" w:eastAsia="宋体" w:hAnsi="宋体" w:cs="Times New Roman" w:hint="eastAsia"/>
          <w:szCs w:val="21"/>
        </w:rPr>
        <w:t>变化</w:t>
      </w:r>
      <w:r w:rsidR="000D279A">
        <w:rPr>
          <w:rFonts w:ascii="宋体" w:eastAsia="宋体" w:hAnsi="宋体" w:cs="Times New Roman" w:hint="eastAsia"/>
          <w:szCs w:val="21"/>
        </w:rPr>
        <w:t>，磁畴形态的变化，随着某个方向的磁场强度增强，与之同向的磁畴</w:t>
      </w:r>
      <w:r w:rsidR="003F37B0">
        <w:rPr>
          <w:rFonts w:ascii="宋体" w:eastAsia="宋体" w:hAnsi="宋体" w:cs="Times New Roman" w:hint="eastAsia"/>
          <w:szCs w:val="21"/>
        </w:rPr>
        <w:t>不断扩大面积，与之反向的磁畴不断缩小直到消失。</w:t>
      </w:r>
    </w:p>
    <w:p w14:paraId="169E6100" w14:textId="30508DCB" w:rsidR="00843BB3" w:rsidRDefault="003F37B0" w:rsidP="00336199">
      <w:pPr>
        <w:ind w:firstLineChars="200" w:firstLine="420"/>
        <w:rPr>
          <w:rFonts w:ascii="宋体" w:eastAsia="宋体" w:hAnsi="宋体" w:cs="Times New Roman"/>
          <w:szCs w:val="21"/>
        </w:rPr>
      </w:pPr>
      <w:r>
        <w:rPr>
          <w:rFonts w:ascii="宋体" w:eastAsia="宋体" w:hAnsi="宋体" w:cs="Times New Roman" w:hint="eastAsia"/>
          <w:szCs w:val="21"/>
        </w:rPr>
        <w:t>之后又利用平均灰度测绘了磁滞回线，发现石榴石是软磁材料。</w:t>
      </w:r>
    </w:p>
    <w:p w14:paraId="1D5C7E23" w14:textId="582B67CF" w:rsidR="00613AF2" w:rsidRDefault="00613AF2" w:rsidP="00336199">
      <w:pPr>
        <w:ind w:firstLineChars="200" w:firstLine="420"/>
        <w:rPr>
          <w:rFonts w:ascii="宋体" w:eastAsia="宋体" w:hAnsi="宋体" w:cs="Times New Roman"/>
          <w:szCs w:val="21"/>
        </w:rPr>
      </w:pPr>
      <w:r>
        <w:rPr>
          <w:rFonts w:ascii="宋体" w:eastAsia="宋体" w:hAnsi="宋体" w:cs="Times New Roman" w:hint="eastAsia"/>
          <w:szCs w:val="21"/>
        </w:rPr>
        <w:t>在直流磁场基础上加入垂直于膜面的脉冲磁场后，可以观察到磁畴被切割为段畴，进一步增强直流磁场后，段畴就会缩小为</w:t>
      </w:r>
      <w:r w:rsidR="00CD5E60">
        <w:rPr>
          <w:rFonts w:ascii="宋体" w:eastAsia="宋体" w:hAnsi="宋体" w:cs="Times New Roman" w:hint="eastAsia"/>
          <w:szCs w:val="21"/>
        </w:rPr>
        <w:t>磁泡，随着磁场增强，磁泡缩灭，大致测得缩灭直径为</w:t>
      </w:r>
      <m:oMath>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0</m:t>
            </m:r>
          </m:sub>
        </m:sSub>
        <m:r>
          <w:rPr>
            <w:rFonts w:ascii="Cambria Math" w:eastAsia="宋体" w:hAnsi="Cambria Math" w:cs="Times New Roman"/>
            <w:szCs w:val="21"/>
          </w:rPr>
          <m:t>=2.92</m:t>
        </m:r>
        <m:r>
          <m:rPr>
            <m:sty m:val="p"/>
          </m:rPr>
          <w:rPr>
            <w:rFonts w:ascii="Cambria Math" w:eastAsia="宋体" w:hAnsi="Cambria Math" w:cs="Times New Roman"/>
            <w:szCs w:val="21"/>
          </w:rPr>
          <m:t>μ</m:t>
        </m:r>
        <m:r>
          <w:rPr>
            <w:rFonts w:ascii="Cambria Math" w:eastAsia="宋体" w:hAnsi="Cambria Math" w:cs="Times New Roman"/>
            <w:szCs w:val="21"/>
          </w:rPr>
          <m:t>m</m:t>
        </m:r>
      </m:oMath>
      <w:r w:rsidR="00CD5E60">
        <w:rPr>
          <w:rFonts w:ascii="宋体" w:eastAsia="宋体" w:hAnsi="宋体" w:cs="Times New Roman" w:hint="eastAsia"/>
          <w:szCs w:val="21"/>
        </w:rPr>
        <w:t>，缩灭场为</w:t>
      </w:r>
      <m:oMath>
        <m:sSub>
          <m:sSubPr>
            <m:ctrlPr>
              <w:rPr>
                <w:rFonts w:ascii="Cambria Math" w:eastAsia="宋体" w:hAnsi="Cambria Math" w:cs="Times New Roman"/>
                <w:i/>
                <w:szCs w:val="21"/>
              </w:rPr>
            </m:ctrlPr>
          </m:sSubPr>
          <m:e>
            <m:r>
              <w:rPr>
                <w:rFonts w:ascii="Cambria Math" w:eastAsia="宋体" w:hAnsi="Cambria Math" w:cs="Times New Roman"/>
                <w:szCs w:val="21"/>
              </w:rPr>
              <m:t>H</m:t>
            </m:r>
          </m:e>
          <m:sub>
            <m:r>
              <w:rPr>
                <w:rFonts w:ascii="Cambria Math" w:eastAsia="宋体" w:hAnsi="Cambria Math" w:cs="Times New Roman"/>
                <w:szCs w:val="21"/>
              </w:rPr>
              <m:t>0</m:t>
            </m:r>
          </m:sub>
        </m:sSub>
        <m:r>
          <w:rPr>
            <w:rFonts w:ascii="Cambria Math" w:eastAsia="宋体" w:hAnsi="Cambria Math" w:cs="Times New Roman"/>
            <w:szCs w:val="21"/>
          </w:rPr>
          <m:t>=54</m:t>
        </m:r>
      </m:oMath>
      <w:r w:rsidR="00CD5E60">
        <w:rPr>
          <w:rFonts w:ascii="宋体" w:eastAsia="宋体" w:hAnsi="宋体" w:cs="Times New Roman" w:hint="eastAsia"/>
          <w:szCs w:val="21"/>
        </w:rPr>
        <w:t>G</w:t>
      </w:r>
      <w:r w:rsidR="00CD5E60">
        <w:rPr>
          <w:rFonts w:ascii="宋体" w:eastAsia="宋体" w:hAnsi="宋体" w:cs="Times New Roman"/>
          <w:szCs w:val="21"/>
        </w:rPr>
        <w:t>S</w:t>
      </w:r>
      <w:r w:rsidR="00CD5E60">
        <w:rPr>
          <w:rFonts w:ascii="宋体" w:eastAsia="宋体" w:hAnsi="宋体" w:cs="Times New Roman" w:hint="eastAsia"/>
          <w:szCs w:val="21"/>
        </w:rPr>
        <w:t>。</w:t>
      </w:r>
      <w:r w:rsidR="00CD5E60">
        <w:rPr>
          <w:rFonts w:ascii="宋体" w:eastAsia="宋体" w:hAnsi="宋体" w:cs="Times New Roman" w:hint="eastAsia"/>
          <w:szCs w:val="21"/>
        </w:rPr>
        <w:t>但是这个部分，由于图像清晰度问题，所以可能缩灭场判定有一定误差，同时磁泡的边界也不清晰，对于缩灭直径也会有影响。</w:t>
      </w:r>
    </w:p>
    <w:p w14:paraId="143A470B" w14:textId="3366E6E6" w:rsidR="00CD5E60" w:rsidRPr="00843BB3" w:rsidRDefault="00D568A9" w:rsidP="00336199">
      <w:pPr>
        <w:ind w:firstLineChars="200" w:firstLine="420"/>
        <w:rPr>
          <w:rFonts w:ascii="宋体" w:eastAsia="宋体" w:hAnsi="宋体" w:cs="Times New Roman" w:hint="eastAsia"/>
          <w:szCs w:val="21"/>
        </w:rPr>
      </w:pPr>
      <w:r>
        <w:rPr>
          <w:rFonts w:ascii="宋体" w:eastAsia="宋体" w:hAnsi="宋体" w:cs="Times New Roman" w:hint="eastAsia"/>
          <w:szCs w:val="21"/>
        </w:rPr>
        <w:t>最后关于石榴石的各向异性，</w:t>
      </w:r>
      <w:r w:rsidR="00911009">
        <w:rPr>
          <w:rFonts w:ascii="宋体" w:eastAsia="宋体" w:hAnsi="宋体" w:cs="Times New Roman" w:hint="eastAsia"/>
          <w:szCs w:val="21"/>
        </w:rPr>
        <w:t>磁畴消失场随角度会发生变化，验证了其各向异性，</w:t>
      </w:r>
      <w:r w:rsidR="008A6874">
        <w:rPr>
          <w:rFonts w:ascii="宋体" w:eastAsia="宋体" w:hAnsi="宋体" w:cs="Times New Roman" w:hint="eastAsia"/>
          <w:szCs w:val="21"/>
        </w:rPr>
        <w:t>并且</w:t>
      </w:r>
      <w:r w:rsidR="008A6874">
        <w:rPr>
          <w:rFonts w:ascii="宋体" w:eastAsia="宋体" w:hAnsi="宋体" w:cs="Times New Roman" w:hint="eastAsia"/>
          <w:szCs w:val="21"/>
        </w:rPr>
        <w:lastRenderedPageBreak/>
        <w:t>发现磁畴消失场存在最大值和最小值方向，分别约为2</w:t>
      </w:r>
      <w:r w:rsidR="008A6874">
        <w:rPr>
          <w:rFonts w:ascii="宋体" w:eastAsia="宋体" w:hAnsi="宋体" w:cs="Times New Roman"/>
          <w:szCs w:val="21"/>
        </w:rPr>
        <w:t>20</w:t>
      </w:r>
      <w:r w:rsidR="008A6874">
        <w:rPr>
          <w:rFonts w:ascii="宋体" w:eastAsia="宋体" w:hAnsi="宋体" w:cs="Times New Roman" w:hint="eastAsia"/>
          <w:szCs w:val="21"/>
        </w:rPr>
        <w:t>度和3</w:t>
      </w:r>
      <w:r w:rsidR="008A6874">
        <w:rPr>
          <w:rFonts w:ascii="宋体" w:eastAsia="宋体" w:hAnsi="宋体" w:cs="Times New Roman"/>
          <w:szCs w:val="21"/>
        </w:rPr>
        <w:t>50</w:t>
      </w:r>
      <w:r w:rsidR="008A6874">
        <w:rPr>
          <w:rFonts w:ascii="宋体" w:eastAsia="宋体" w:hAnsi="宋体" w:cs="Times New Roman" w:hint="eastAsia"/>
          <w:szCs w:val="21"/>
        </w:rPr>
        <w:t>度左右。</w:t>
      </w:r>
      <w:r w:rsidR="00435784">
        <w:rPr>
          <w:rFonts w:ascii="宋体" w:eastAsia="宋体" w:hAnsi="宋体" w:cs="Times New Roman" w:hint="eastAsia"/>
          <w:szCs w:val="21"/>
        </w:rPr>
        <w:t>该部分观察图像判定磁畴消失场时也可能引起误差。</w:t>
      </w:r>
    </w:p>
    <w:p w14:paraId="1EC3B3B5" w14:textId="6D8C4690" w:rsidR="00164B3E" w:rsidRDefault="00164B3E" w:rsidP="005771E2">
      <w:pPr>
        <w:rPr>
          <w:rFonts w:ascii="宋体" w:eastAsia="宋体" w:hAnsi="宋体" w:cs="Times New Roman"/>
          <w:szCs w:val="21"/>
        </w:rPr>
      </w:pPr>
    </w:p>
    <w:p w14:paraId="2AD1D363" w14:textId="77777777" w:rsidR="009B08F9" w:rsidRPr="00377B78" w:rsidRDefault="009B08F9" w:rsidP="002D6534">
      <w:pPr>
        <w:rPr>
          <w:rFonts w:ascii="宋体" w:eastAsia="宋体" w:hAnsi="宋体" w:cs="Times New Roman"/>
          <w:szCs w:val="21"/>
        </w:rPr>
      </w:pPr>
    </w:p>
    <w:p w14:paraId="6FB3A414" w14:textId="1951CB29" w:rsidR="00205281" w:rsidRDefault="00205281" w:rsidP="00205281">
      <w:pPr>
        <w:jc w:val="center"/>
        <w:rPr>
          <w:rFonts w:ascii="黑体" w:eastAsia="黑体" w:hAnsi="黑体" w:cs="Times New Roman"/>
          <w:b/>
          <w:bCs/>
          <w:szCs w:val="21"/>
        </w:rPr>
      </w:pPr>
      <w:r w:rsidRPr="00205281">
        <w:rPr>
          <w:rFonts w:ascii="黑体" w:eastAsia="黑体" w:hAnsi="黑体" w:cs="Times New Roman" w:hint="eastAsia"/>
          <w:b/>
          <w:bCs/>
          <w:szCs w:val="21"/>
        </w:rPr>
        <w:t>参考文献</w:t>
      </w:r>
    </w:p>
    <w:p w14:paraId="62CF71C5" w14:textId="45D54B33" w:rsidR="00126F92" w:rsidRDefault="00126F92" w:rsidP="003E786F">
      <w:pPr>
        <w:jc w:val="left"/>
        <w:rPr>
          <w:rFonts w:ascii="宋体" w:eastAsia="宋体" w:hAnsi="宋体" w:cs="Times New Roman"/>
          <w:sz w:val="15"/>
          <w:szCs w:val="15"/>
        </w:rPr>
      </w:pPr>
      <w:r>
        <w:rPr>
          <w:rFonts w:ascii="宋体" w:eastAsia="宋体" w:hAnsi="宋体" w:cs="Times New Roman" w:hint="eastAsia"/>
          <w:sz w:val="15"/>
          <w:szCs w:val="15"/>
        </w:rPr>
        <w:t>[</w:t>
      </w:r>
      <w:r>
        <w:rPr>
          <w:rFonts w:ascii="宋体" w:eastAsia="宋体" w:hAnsi="宋体" w:cs="Times New Roman"/>
          <w:sz w:val="15"/>
          <w:szCs w:val="15"/>
        </w:rPr>
        <w:t>1]</w:t>
      </w:r>
      <w:r w:rsidRPr="004106F1">
        <w:rPr>
          <w:rFonts w:ascii="宋体" w:eastAsia="宋体" w:hAnsi="宋体" w:cs="Times New Roman" w:hint="eastAsia"/>
          <w:sz w:val="15"/>
          <w:szCs w:val="15"/>
        </w:rPr>
        <w:t xml:space="preserve"> </w:t>
      </w:r>
      <w:r w:rsidR="004106F1" w:rsidRPr="004106F1">
        <w:rPr>
          <w:rFonts w:ascii="宋体" w:eastAsia="宋体" w:hAnsi="宋体" w:cs="Times New Roman"/>
          <w:sz w:val="15"/>
          <w:szCs w:val="15"/>
        </w:rPr>
        <w:t>唐贵德，马长山，杨连祥，马丽梅主编，近代物理实验，河北科学技术出版社，2003。</w:t>
      </w:r>
    </w:p>
    <w:p w14:paraId="24B28DDE" w14:textId="1F3221C9" w:rsidR="00126F92" w:rsidRDefault="00DA4864" w:rsidP="003E786F">
      <w:pPr>
        <w:jc w:val="left"/>
        <w:rPr>
          <w:rFonts w:ascii="宋体" w:eastAsia="宋体" w:hAnsi="宋体" w:cs="Times New Roman"/>
          <w:sz w:val="15"/>
          <w:szCs w:val="15"/>
        </w:rPr>
      </w:pPr>
      <w:r w:rsidRPr="00DA4864">
        <w:rPr>
          <w:rFonts w:ascii="宋体" w:eastAsia="宋体" w:hAnsi="宋体" w:cs="Times New Roman" w:hint="eastAsia"/>
          <w:sz w:val="15"/>
          <w:szCs w:val="15"/>
        </w:rPr>
        <w:t>[</w:t>
      </w:r>
      <w:r w:rsidR="00126F92">
        <w:rPr>
          <w:rFonts w:ascii="宋体" w:eastAsia="宋体" w:hAnsi="宋体" w:cs="Times New Roman"/>
          <w:sz w:val="15"/>
          <w:szCs w:val="15"/>
        </w:rPr>
        <w:t>2</w:t>
      </w:r>
      <w:r w:rsidRPr="00DA4864">
        <w:rPr>
          <w:rFonts w:ascii="宋体" w:eastAsia="宋体" w:hAnsi="宋体" w:cs="Times New Roman"/>
          <w:sz w:val="15"/>
          <w:szCs w:val="15"/>
        </w:rPr>
        <w:t>]</w:t>
      </w:r>
      <w:r w:rsidR="00126F92" w:rsidRPr="004106F1">
        <w:rPr>
          <w:rFonts w:ascii="宋体" w:eastAsia="宋体" w:hAnsi="宋体" w:cs="Times New Roman"/>
          <w:sz w:val="15"/>
          <w:szCs w:val="15"/>
        </w:rPr>
        <w:t xml:space="preserve"> </w:t>
      </w:r>
      <w:r w:rsidR="004106F1" w:rsidRPr="004106F1">
        <w:rPr>
          <w:rFonts w:ascii="宋体" w:eastAsia="宋体" w:hAnsi="宋体" w:cs="Times New Roman"/>
          <w:sz w:val="15"/>
          <w:szCs w:val="15"/>
        </w:rPr>
        <w:t>《磁泡编写组》编著，磁泡，科学出版社，1986。</w:t>
      </w:r>
      <w:r w:rsidR="00126F92" w:rsidRPr="00126F92">
        <w:rPr>
          <w:rFonts w:ascii="宋体" w:eastAsia="宋体" w:hAnsi="宋体" w:cs="Times New Roman" w:hint="eastAsia"/>
          <w:sz w:val="15"/>
          <w:szCs w:val="15"/>
        </w:rPr>
        <w:t xml:space="preserve"> </w:t>
      </w:r>
    </w:p>
    <w:p w14:paraId="062B24F9" w14:textId="77777777" w:rsidR="004106F1" w:rsidRPr="004106F1" w:rsidRDefault="004355B5" w:rsidP="003E786F">
      <w:pPr>
        <w:jc w:val="left"/>
        <w:rPr>
          <w:rFonts w:ascii="宋体" w:eastAsia="宋体" w:hAnsi="宋体" w:cs="Times New Roman"/>
          <w:sz w:val="15"/>
          <w:szCs w:val="15"/>
        </w:rPr>
      </w:pPr>
      <w:r>
        <w:rPr>
          <w:rFonts w:ascii="宋体" w:eastAsia="宋体" w:hAnsi="宋体" w:cs="Times New Roman" w:hint="eastAsia"/>
          <w:sz w:val="15"/>
          <w:szCs w:val="15"/>
        </w:rPr>
        <w:t>[</w:t>
      </w:r>
      <w:r>
        <w:rPr>
          <w:rFonts w:ascii="宋体" w:eastAsia="宋体" w:hAnsi="宋体" w:cs="Times New Roman"/>
          <w:sz w:val="15"/>
          <w:szCs w:val="15"/>
        </w:rPr>
        <w:t xml:space="preserve">3] </w:t>
      </w:r>
      <w:r w:rsidR="004106F1" w:rsidRPr="004106F1">
        <w:rPr>
          <w:rFonts w:ascii="宋体" w:eastAsia="宋体" w:hAnsi="宋体" w:cs="Times New Roman"/>
          <w:sz w:val="15"/>
          <w:szCs w:val="15"/>
        </w:rPr>
        <w:t>聂向富，唐贵德，凌吉武，韩宝善，系列脉冲偏磁场作用下硬磁泡的形成，物理学报，35(1986)338。</w:t>
      </w:r>
    </w:p>
    <w:p w14:paraId="67E69BED" w14:textId="55B49C61" w:rsidR="00C06D70" w:rsidRDefault="009C5127" w:rsidP="003E786F">
      <w:pPr>
        <w:jc w:val="left"/>
        <w:rPr>
          <w:rFonts w:ascii="宋体" w:eastAsia="宋体" w:hAnsi="宋体" w:cs="Times New Roman"/>
          <w:sz w:val="15"/>
          <w:szCs w:val="15"/>
        </w:rPr>
      </w:pPr>
      <w:r>
        <w:rPr>
          <w:rFonts w:ascii="宋体" w:eastAsia="宋体" w:hAnsi="宋体" w:cs="Times New Roman" w:hint="eastAsia"/>
          <w:sz w:val="15"/>
          <w:szCs w:val="15"/>
        </w:rPr>
        <w:t>[</w:t>
      </w:r>
      <w:r w:rsidR="000F1CAB">
        <w:rPr>
          <w:rFonts w:ascii="宋体" w:eastAsia="宋体" w:hAnsi="宋体" w:cs="Times New Roman"/>
          <w:sz w:val="15"/>
          <w:szCs w:val="15"/>
        </w:rPr>
        <w:t>4</w:t>
      </w:r>
      <w:r>
        <w:rPr>
          <w:rFonts w:ascii="宋体" w:eastAsia="宋体" w:hAnsi="宋体" w:cs="Times New Roman"/>
          <w:sz w:val="15"/>
          <w:szCs w:val="15"/>
        </w:rPr>
        <w:t>]</w:t>
      </w:r>
      <w:r w:rsidR="00111818">
        <w:rPr>
          <w:rFonts w:ascii="宋体" w:eastAsia="宋体" w:hAnsi="宋体" w:cs="Times New Roman"/>
          <w:sz w:val="15"/>
          <w:szCs w:val="15"/>
        </w:rPr>
        <w:t xml:space="preserve"> </w:t>
      </w:r>
      <w:r w:rsidR="004106F1" w:rsidRPr="004106F1">
        <w:rPr>
          <w:rFonts w:ascii="宋体" w:eastAsia="宋体" w:hAnsi="宋体" w:cs="Times New Roman"/>
          <w:sz w:val="15"/>
          <w:szCs w:val="15"/>
        </w:rPr>
        <w:t>韩宝善，聂向富，唐贵德，奚卫，一次脉冲偏磁场作用下硬磁泡的形成，物理学报，34(1985)1396。</w:t>
      </w:r>
    </w:p>
    <w:p w14:paraId="0959AB44" w14:textId="1E3FF898" w:rsidR="00111818" w:rsidRPr="004106F1" w:rsidRDefault="00111818" w:rsidP="003E786F">
      <w:pPr>
        <w:jc w:val="left"/>
        <w:rPr>
          <w:rFonts w:ascii="宋体" w:eastAsia="宋体" w:hAnsi="宋体" w:cs="Times New Roman"/>
          <w:sz w:val="15"/>
          <w:szCs w:val="15"/>
        </w:rPr>
      </w:pPr>
      <w:r>
        <w:rPr>
          <w:rFonts w:ascii="宋体" w:eastAsia="宋体" w:hAnsi="宋体" w:cs="Times New Roman" w:hint="eastAsia"/>
          <w:sz w:val="15"/>
          <w:szCs w:val="15"/>
        </w:rPr>
        <w:t>[</w:t>
      </w:r>
      <w:r>
        <w:rPr>
          <w:rFonts w:ascii="宋体" w:eastAsia="宋体" w:hAnsi="宋体" w:cs="Times New Roman"/>
          <w:sz w:val="15"/>
          <w:szCs w:val="15"/>
        </w:rPr>
        <w:t xml:space="preserve">5] </w:t>
      </w:r>
      <w:r w:rsidR="004106F1" w:rsidRPr="004106F1">
        <w:rPr>
          <w:rFonts w:ascii="宋体" w:eastAsia="宋体" w:hAnsi="宋体" w:cs="Times New Roman"/>
          <w:sz w:val="15"/>
          <w:szCs w:val="15"/>
        </w:rPr>
        <w:t>X.F.Nie, G.D.Tang, X.D.Niu, B.S.Han, Classification of hard domains in garnet bubble films，J. Magn.Magn. Mater.1991, 95:231-236。</w:t>
      </w:r>
    </w:p>
    <w:p w14:paraId="1730ACC6" w14:textId="57A8AA8C" w:rsidR="004106F1" w:rsidRPr="00C06D70" w:rsidRDefault="004106F1" w:rsidP="003E786F">
      <w:pPr>
        <w:jc w:val="left"/>
        <w:rPr>
          <w:rFonts w:ascii="宋体" w:eastAsia="宋体" w:hAnsi="宋体" w:cs="Times New Roman" w:hint="eastAsia"/>
          <w:sz w:val="15"/>
          <w:szCs w:val="15"/>
        </w:rPr>
      </w:pPr>
      <w:r w:rsidRPr="004106F1">
        <w:rPr>
          <w:rFonts w:ascii="宋体" w:eastAsia="宋体" w:hAnsi="宋体" w:cs="Times New Roman" w:hint="eastAsia"/>
          <w:sz w:val="15"/>
          <w:szCs w:val="15"/>
        </w:rPr>
        <w:t>[</w:t>
      </w:r>
      <w:r w:rsidRPr="004106F1">
        <w:rPr>
          <w:rFonts w:ascii="宋体" w:eastAsia="宋体" w:hAnsi="宋体" w:cs="Times New Roman"/>
          <w:sz w:val="15"/>
          <w:szCs w:val="15"/>
        </w:rPr>
        <w:t xml:space="preserve">6] </w:t>
      </w:r>
      <w:r w:rsidRPr="004106F1">
        <w:rPr>
          <w:rFonts w:ascii="宋体" w:eastAsia="宋体" w:hAnsi="宋体" w:cs="Times New Roman"/>
          <w:sz w:val="15"/>
          <w:szCs w:val="15"/>
        </w:rPr>
        <w:t>G.D.Tang, Y.Liu, H.N.Hu, Y.P.Liu, H.Y.Sun, X.F.Nie，Study on Additive Effective Interaction Between Vertical Bloch Lines，Phys.stat.sol.(b), 2003, 240(1):201-212。</w:t>
      </w:r>
    </w:p>
    <w:sectPr w:rsidR="004106F1" w:rsidRPr="00C06D70">
      <w:footerReference w:type="defaul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F1CD8" w14:textId="77777777" w:rsidR="006847E1" w:rsidRDefault="006847E1" w:rsidP="0054377D">
      <w:r>
        <w:separator/>
      </w:r>
    </w:p>
  </w:endnote>
  <w:endnote w:type="continuationSeparator" w:id="0">
    <w:p w14:paraId="5F86569B" w14:textId="77777777" w:rsidR="006847E1" w:rsidRDefault="006847E1" w:rsidP="0054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粗体">
    <w:altName w:val="宋体"/>
    <w:panose1 w:val="00000000000000000000"/>
    <w:charset w:val="86"/>
    <w:family w:val="roman"/>
    <w:notTrueType/>
    <w:pitch w:val="default"/>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489987"/>
      <w:docPartObj>
        <w:docPartGallery w:val="Page Numbers (Bottom of Page)"/>
        <w:docPartUnique/>
      </w:docPartObj>
    </w:sdtPr>
    <w:sdtEndPr/>
    <w:sdtContent>
      <w:sdt>
        <w:sdtPr>
          <w:id w:val="1728636285"/>
          <w:docPartObj>
            <w:docPartGallery w:val="Page Numbers (Top of Page)"/>
            <w:docPartUnique/>
          </w:docPartObj>
        </w:sdtPr>
        <w:sdtEndPr/>
        <w:sdtContent>
          <w:p w14:paraId="378529DE" w14:textId="5054CD86" w:rsidR="00D116C9" w:rsidRDefault="00D116C9">
            <w:pPr>
              <w:pStyle w:val="af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B38D108" w14:textId="77777777" w:rsidR="00D116C9" w:rsidRDefault="00D116C9">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BC139" w14:textId="77777777" w:rsidR="006847E1" w:rsidRDefault="006847E1" w:rsidP="0054377D">
      <w:r>
        <w:separator/>
      </w:r>
    </w:p>
  </w:footnote>
  <w:footnote w:type="continuationSeparator" w:id="0">
    <w:p w14:paraId="1D4AADAC" w14:textId="77777777" w:rsidR="006847E1" w:rsidRDefault="006847E1" w:rsidP="00543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B5685F"/>
    <w:multiLevelType w:val="hybridMultilevel"/>
    <w:tmpl w:val="830A8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394"/>
    <w:rsid w:val="00000D65"/>
    <w:rsid w:val="00001C10"/>
    <w:rsid w:val="00004596"/>
    <w:rsid w:val="00004AFB"/>
    <w:rsid w:val="00005ACC"/>
    <w:rsid w:val="00010439"/>
    <w:rsid w:val="00013BFC"/>
    <w:rsid w:val="00023C6F"/>
    <w:rsid w:val="0002634F"/>
    <w:rsid w:val="00026ABA"/>
    <w:rsid w:val="00034306"/>
    <w:rsid w:val="00034450"/>
    <w:rsid w:val="00034AEA"/>
    <w:rsid w:val="00040D74"/>
    <w:rsid w:val="00041272"/>
    <w:rsid w:val="00043AA1"/>
    <w:rsid w:val="00044062"/>
    <w:rsid w:val="000458B4"/>
    <w:rsid w:val="0005559B"/>
    <w:rsid w:val="000626F6"/>
    <w:rsid w:val="0006792C"/>
    <w:rsid w:val="000724C3"/>
    <w:rsid w:val="00080707"/>
    <w:rsid w:val="00090807"/>
    <w:rsid w:val="00096C6B"/>
    <w:rsid w:val="0009761D"/>
    <w:rsid w:val="0009770E"/>
    <w:rsid w:val="000A0B8C"/>
    <w:rsid w:val="000A142F"/>
    <w:rsid w:val="000A5B96"/>
    <w:rsid w:val="000A62E3"/>
    <w:rsid w:val="000C000C"/>
    <w:rsid w:val="000C3EA0"/>
    <w:rsid w:val="000D279A"/>
    <w:rsid w:val="000F1CAB"/>
    <w:rsid w:val="000F258A"/>
    <w:rsid w:val="000F385C"/>
    <w:rsid w:val="000F7076"/>
    <w:rsid w:val="0010294A"/>
    <w:rsid w:val="00104E4D"/>
    <w:rsid w:val="00111818"/>
    <w:rsid w:val="0011727E"/>
    <w:rsid w:val="00120F84"/>
    <w:rsid w:val="00126F92"/>
    <w:rsid w:val="00131F0A"/>
    <w:rsid w:val="00132F39"/>
    <w:rsid w:val="00133AF2"/>
    <w:rsid w:val="0013471C"/>
    <w:rsid w:val="00136C00"/>
    <w:rsid w:val="001403C1"/>
    <w:rsid w:val="00140611"/>
    <w:rsid w:val="00142217"/>
    <w:rsid w:val="00145656"/>
    <w:rsid w:val="00145CD4"/>
    <w:rsid w:val="00147DC0"/>
    <w:rsid w:val="00150AEC"/>
    <w:rsid w:val="00154F92"/>
    <w:rsid w:val="00163A20"/>
    <w:rsid w:val="00163C79"/>
    <w:rsid w:val="001649AE"/>
    <w:rsid w:val="00164B3E"/>
    <w:rsid w:val="00177793"/>
    <w:rsid w:val="001813C4"/>
    <w:rsid w:val="00184941"/>
    <w:rsid w:val="001924C3"/>
    <w:rsid w:val="0019382F"/>
    <w:rsid w:val="00195528"/>
    <w:rsid w:val="001A2568"/>
    <w:rsid w:val="001A7D5D"/>
    <w:rsid w:val="001B2235"/>
    <w:rsid w:val="001B3D85"/>
    <w:rsid w:val="001B4071"/>
    <w:rsid w:val="001C04EB"/>
    <w:rsid w:val="001C29A0"/>
    <w:rsid w:val="001C41E5"/>
    <w:rsid w:val="001D4ED6"/>
    <w:rsid w:val="001D7497"/>
    <w:rsid w:val="001D7A3B"/>
    <w:rsid w:val="001E02AD"/>
    <w:rsid w:val="001E3F17"/>
    <w:rsid w:val="00205281"/>
    <w:rsid w:val="0020635A"/>
    <w:rsid w:val="00207A23"/>
    <w:rsid w:val="00212374"/>
    <w:rsid w:val="002227D9"/>
    <w:rsid w:val="0023606C"/>
    <w:rsid w:val="00236E3C"/>
    <w:rsid w:val="00241002"/>
    <w:rsid w:val="0024121A"/>
    <w:rsid w:val="00245086"/>
    <w:rsid w:val="00251EC7"/>
    <w:rsid w:val="00260D75"/>
    <w:rsid w:val="002647C8"/>
    <w:rsid w:val="0026696D"/>
    <w:rsid w:val="00275B6F"/>
    <w:rsid w:val="002810E1"/>
    <w:rsid w:val="00286649"/>
    <w:rsid w:val="00286B20"/>
    <w:rsid w:val="002A2104"/>
    <w:rsid w:val="002B1CE6"/>
    <w:rsid w:val="002B3861"/>
    <w:rsid w:val="002B3BF0"/>
    <w:rsid w:val="002C1610"/>
    <w:rsid w:val="002C4242"/>
    <w:rsid w:val="002D465D"/>
    <w:rsid w:val="002D4709"/>
    <w:rsid w:val="002D4AE9"/>
    <w:rsid w:val="002D6534"/>
    <w:rsid w:val="002E527A"/>
    <w:rsid w:val="0030535A"/>
    <w:rsid w:val="0032531D"/>
    <w:rsid w:val="00326771"/>
    <w:rsid w:val="00336199"/>
    <w:rsid w:val="003374DE"/>
    <w:rsid w:val="003434C5"/>
    <w:rsid w:val="00354310"/>
    <w:rsid w:val="00354D85"/>
    <w:rsid w:val="00361CAA"/>
    <w:rsid w:val="00363A25"/>
    <w:rsid w:val="00367E9A"/>
    <w:rsid w:val="00371687"/>
    <w:rsid w:val="003737BE"/>
    <w:rsid w:val="003754AB"/>
    <w:rsid w:val="0037550E"/>
    <w:rsid w:val="00377851"/>
    <w:rsid w:val="00377B78"/>
    <w:rsid w:val="003806B0"/>
    <w:rsid w:val="003817D1"/>
    <w:rsid w:val="00383A87"/>
    <w:rsid w:val="0038702D"/>
    <w:rsid w:val="00391487"/>
    <w:rsid w:val="003915E5"/>
    <w:rsid w:val="00391B14"/>
    <w:rsid w:val="003931FB"/>
    <w:rsid w:val="003A60E6"/>
    <w:rsid w:val="003A6B92"/>
    <w:rsid w:val="003B29D1"/>
    <w:rsid w:val="003B30C8"/>
    <w:rsid w:val="003B4576"/>
    <w:rsid w:val="003B4DBF"/>
    <w:rsid w:val="003B575D"/>
    <w:rsid w:val="003C26A8"/>
    <w:rsid w:val="003C5A7E"/>
    <w:rsid w:val="003C707C"/>
    <w:rsid w:val="003C73EE"/>
    <w:rsid w:val="003D6D65"/>
    <w:rsid w:val="003D7AB0"/>
    <w:rsid w:val="003E380E"/>
    <w:rsid w:val="003E4A53"/>
    <w:rsid w:val="003E699E"/>
    <w:rsid w:val="003E786F"/>
    <w:rsid w:val="003F37B0"/>
    <w:rsid w:val="00400473"/>
    <w:rsid w:val="00400487"/>
    <w:rsid w:val="004033C5"/>
    <w:rsid w:val="004106F1"/>
    <w:rsid w:val="00411ACD"/>
    <w:rsid w:val="00413B38"/>
    <w:rsid w:val="004148DC"/>
    <w:rsid w:val="00414D1E"/>
    <w:rsid w:val="004156BF"/>
    <w:rsid w:val="00416EFD"/>
    <w:rsid w:val="00420D86"/>
    <w:rsid w:val="00421FE1"/>
    <w:rsid w:val="0042280D"/>
    <w:rsid w:val="004244EE"/>
    <w:rsid w:val="004250ED"/>
    <w:rsid w:val="00427E30"/>
    <w:rsid w:val="004338BD"/>
    <w:rsid w:val="00435490"/>
    <w:rsid w:val="004355B5"/>
    <w:rsid w:val="00435784"/>
    <w:rsid w:val="00436A9E"/>
    <w:rsid w:val="00460EEB"/>
    <w:rsid w:val="00462C73"/>
    <w:rsid w:val="00471F11"/>
    <w:rsid w:val="0047282F"/>
    <w:rsid w:val="0047568A"/>
    <w:rsid w:val="00476296"/>
    <w:rsid w:val="0048065D"/>
    <w:rsid w:val="00481012"/>
    <w:rsid w:val="00496A16"/>
    <w:rsid w:val="004A206C"/>
    <w:rsid w:val="004A3B7A"/>
    <w:rsid w:val="004B0FC4"/>
    <w:rsid w:val="004B528F"/>
    <w:rsid w:val="004B765C"/>
    <w:rsid w:val="004C305D"/>
    <w:rsid w:val="004C32D6"/>
    <w:rsid w:val="004D074B"/>
    <w:rsid w:val="004E15C8"/>
    <w:rsid w:val="004F02DB"/>
    <w:rsid w:val="004F610B"/>
    <w:rsid w:val="005065E4"/>
    <w:rsid w:val="00510EAA"/>
    <w:rsid w:val="0051121E"/>
    <w:rsid w:val="00511D41"/>
    <w:rsid w:val="005164DF"/>
    <w:rsid w:val="005218DF"/>
    <w:rsid w:val="00524610"/>
    <w:rsid w:val="0053512A"/>
    <w:rsid w:val="00536582"/>
    <w:rsid w:val="0054377D"/>
    <w:rsid w:val="00547D1D"/>
    <w:rsid w:val="0055379C"/>
    <w:rsid w:val="0055666C"/>
    <w:rsid w:val="00557495"/>
    <w:rsid w:val="005601DD"/>
    <w:rsid w:val="00567FE4"/>
    <w:rsid w:val="00571FEC"/>
    <w:rsid w:val="00575949"/>
    <w:rsid w:val="005771E2"/>
    <w:rsid w:val="0058522B"/>
    <w:rsid w:val="0058673F"/>
    <w:rsid w:val="005A1073"/>
    <w:rsid w:val="005A2808"/>
    <w:rsid w:val="005A2C66"/>
    <w:rsid w:val="005A5F7C"/>
    <w:rsid w:val="005B2A5C"/>
    <w:rsid w:val="005B464A"/>
    <w:rsid w:val="005B5C28"/>
    <w:rsid w:val="005B60AA"/>
    <w:rsid w:val="005B65C0"/>
    <w:rsid w:val="005C3571"/>
    <w:rsid w:val="005D08AF"/>
    <w:rsid w:val="005D1254"/>
    <w:rsid w:val="005D20D7"/>
    <w:rsid w:val="005E09E6"/>
    <w:rsid w:val="005E270A"/>
    <w:rsid w:val="005E38F4"/>
    <w:rsid w:val="005F6381"/>
    <w:rsid w:val="006070A5"/>
    <w:rsid w:val="00613AF2"/>
    <w:rsid w:val="00614350"/>
    <w:rsid w:val="006203F0"/>
    <w:rsid w:val="00635664"/>
    <w:rsid w:val="00640EF5"/>
    <w:rsid w:val="00642518"/>
    <w:rsid w:val="00642A9D"/>
    <w:rsid w:val="006458AD"/>
    <w:rsid w:val="00650578"/>
    <w:rsid w:val="00655DB4"/>
    <w:rsid w:val="006560A2"/>
    <w:rsid w:val="00656131"/>
    <w:rsid w:val="00660ED8"/>
    <w:rsid w:val="00663537"/>
    <w:rsid w:val="0066380B"/>
    <w:rsid w:val="00671D2B"/>
    <w:rsid w:val="00676197"/>
    <w:rsid w:val="006806FD"/>
    <w:rsid w:val="00680A0E"/>
    <w:rsid w:val="00683271"/>
    <w:rsid w:val="006847E1"/>
    <w:rsid w:val="00685E43"/>
    <w:rsid w:val="0069081D"/>
    <w:rsid w:val="006924C9"/>
    <w:rsid w:val="00696A44"/>
    <w:rsid w:val="006A555D"/>
    <w:rsid w:val="006B4097"/>
    <w:rsid w:val="006C2276"/>
    <w:rsid w:val="006C4964"/>
    <w:rsid w:val="006C7BDF"/>
    <w:rsid w:val="006D4B9A"/>
    <w:rsid w:val="006D6D68"/>
    <w:rsid w:val="006E1E2D"/>
    <w:rsid w:val="006F4604"/>
    <w:rsid w:val="006F6629"/>
    <w:rsid w:val="006F7E2C"/>
    <w:rsid w:val="00704438"/>
    <w:rsid w:val="00714F50"/>
    <w:rsid w:val="00725AF9"/>
    <w:rsid w:val="00730B6B"/>
    <w:rsid w:val="007367C8"/>
    <w:rsid w:val="0074167F"/>
    <w:rsid w:val="00743041"/>
    <w:rsid w:val="007526AE"/>
    <w:rsid w:val="00753270"/>
    <w:rsid w:val="00755F3D"/>
    <w:rsid w:val="00756BAD"/>
    <w:rsid w:val="00756CBC"/>
    <w:rsid w:val="007719DD"/>
    <w:rsid w:val="00772523"/>
    <w:rsid w:val="0077523E"/>
    <w:rsid w:val="00776579"/>
    <w:rsid w:val="007800E1"/>
    <w:rsid w:val="007810B0"/>
    <w:rsid w:val="007818CE"/>
    <w:rsid w:val="00783AD1"/>
    <w:rsid w:val="00783FF2"/>
    <w:rsid w:val="007861BA"/>
    <w:rsid w:val="007A09B3"/>
    <w:rsid w:val="007A2278"/>
    <w:rsid w:val="007A6D62"/>
    <w:rsid w:val="007B2DCB"/>
    <w:rsid w:val="007B4514"/>
    <w:rsid w:val="007B7D99"/>
    <w:rsid w:val="007C0BBF"/>
    <w:rsid w:val="007D5A84"/>
    <w:rsid w:val="007E3174"/>
    <w:rsid w:val="007F0ABA"/>
    <w:rsid w:val="008016D7"/>
    <w:rsid w:val="008116B6"/>
    <w:rsid w:val="00814A4E"/>
    <w:rsid w:val="00820F6C"/>
    <w:rsid w:val="00826594"/>
    <w:rsid w:val="00832041"/>
    <w:rsid w:val="0084324C"/>
    <w:rsid w:val="00843BB3"/>
    <w:rsid w:val="00844B07"/>
    <w:rsid w:val="00852EAB"/>
    <w:rsid w:val="008532F2"/>
    <w:rsid w:val="00864B51"/>
    <w:rsid w:val="0087177D"/>
    <w:rsid w:val="00876E44"/>
    <w:rsid w:val="008835DB"/>
    <w:rsid w:val="00890593"/>
    <w:rsid w:val="0089146D"/>
    <w:rsid w:val="00893BAA"/>
    <w:rsid w:val="0089587D"/>
    <w:rsid w:val="0089721E"/>
    <w:rsid w:val="008A5B27"/>
    <w:rsid w:val="008A6874"/>
    <w:rsid w:val="008A6AE4"/>
    <w:rsid w:val="008A7E71"/>
    <w:rsid w:val="008B2A2F"/>
    <w:rsid w:val="008B3E98"/>
    <w:rsid w:val="008B4AFC"/>
    <w:rsid w:val="008B5BA3"/>
    <w:rsid w:val="008C01C0"/>
    <w:rsid w:val="008C0A4A"/>
    <w:rsid w:val="008C1095"/>
    <w:rsid w:val="008D154B"/>
    <w:rsid w:val="008D6E0E"/>
    <w:rsid w:val="008E1247"/>
    <w:rsid w:val="008E58EE"/>
    <w:rsid w:val="008F1621"/>
    <w:rsid w:val="008F394D"/>
    <w:rsid w:val="009042A7"/>
    <w:rsid w:val="00911009"/>
    <w:rsid w:val="00913110"/>
    <w:rsid w:val="009143F9"/>
    <w:rsid w:val="00915163"/>
    <w:rsid w:val="0092795E"/>
    <w:rsid w:val="009414F4"/>
    <w:rsid w:val="009417F0"/>
    <w:rsid w:val="00945583"/>
    <w:rsid w:val="00963BFF"/>
    <w:rsid w:val="009640F6"/>
    <w:rsid w:val="00972675"/>
    <w:rsid w:val="009728B4"/>
    <w:rsid w:val="00985FED"/>
    <w:rsid w:val="009A15A2"/>
    <w:rsid w:val="009A3F88"/>
    <w:rsid w:val="009A6A1C"/>
    <w:rsid w:val="009B08F9"/>
    <w:rsid w:val="009B0F49"/>
    <w:rsid w:val="009B18D9"/>
    <w:rsid w:val="009B25EF"/>
    <w:rsid w:val="009B736A"/>
    <w:rsid w:val="009C5127"/>
    <w:rsid w:val="009D2D1B"/>
    <w:rsid w:val="009D37B5"/>
    <w:rsid w:val="009D5F89"/>
    <w:rsid w:val="009E4581"/>
    <w:rsid w:val="009E576A"/>
    <w:rsid w:val="009E7CC6"/>
    <w:rsid w:val="009F4AF4"/>
    <w:rsid w:val="009F66AF"/>
    <w:rsid w:val="00A02942"/>
    <w:rsid w:val="00A02F70"/>
    <w:rsid w:val="00A04F4C"/>
    <w:rsid w:val="00A04F56"/>
    <w:rsid w:val="00A10108"/>
    <w:rsid w:val="00A10E00"/>
    <w:rsid w:val="00A12AB5"/>
    <w:rsid w:val="00A13311"/>
    <w:rsid w:val="00A15170"/>
    <w:rsid w:val="00A25D4B"/>
    <w:rsid w:val="00A272BE"/>
    <w:rsid w:val="00A27F39"/>
    <w:rsid w:val="00A30F46"/>
    <w:rsid w:val="00A373E9"/>
    <w:rsid w:val="00A4042A"/>
    <w:rsid w:val="00A41B96"/>
    <w:rsid w:val="00A45A13"/>
    <w:rsid w:val="00A47F09"/>
    <w:rsid w:val="00A52A1C"/>
    <w:rsid w:val="00A53699"/>
    <w:rsid w:val="00A61708"/>
    <w:rsid w:val="00A668FE"/>
    <w:rsid w:val="00A67643"/>
    <w:rsid w:val="00A70ADE"/>
    <w:rsid w:val="00A71EF5"/>
    <w:rsid w:val="00A767AD"/>
    <w:rsid w:val="00A767C1"/>
    <w:rsid w:val="00A840DC"/>
    <w:rsid w:val="00A858CD"/>
    <w:rsid w:val="00A86368"/>
    <w:rsid w:val="00A90364"/>
    <w:rsid w:val="00A976D2"/>
    <w:rsid w:val="00AA4119"/>
    <w:rsid w:val="00AB341A"/>
    <w:rsid w:val="00AC2F4B"/>
    <w:rsid w:val="00AC62B0"/>
    <w:rsid w:val="00AC63A1"/>
    <w:rsid w:val="00AC7C2E"/>
    <w:rsid w:val="00AE28A8"/>
    <w:rsid w:val="00AF5165"/>
    <w:rsid w:val="00AF6504"/>
    <w:rsid w:val="00AF7062"/>
    <w:rsid w:val="00B01D38"/>
    <w:rsid w:val="00B03AD7"/>
    <w:rsid w:val="00B05CF8"/>
    <w:rsid w:val="00B06681"/>
    <w:rsid w:val="00B40D6A"/>
    <w:rsid w:val="00B41EDA"/>
    <w:rsid w:val="00B42F42"/>
    <w:rsid w:val="00B4533B"/>
    <w:rsid w:val="00B47487"/>
    <w:rsid w:val="00B47C88"/>
    <w:rsid w:val="00B47F96"/>
    <w:rsid w:val="00B501E1"/>
    <w:rsid w:val="00B5190D"/>
    <w:rsid w:val="00B65C4E"/>
    <w:rsid w:val="00B65CCD"/>
    <w:rsid w:val="00B714C8"/>
    <w:rsid w:val="00B72A11"/>
    <w:rsid w:val="00B751CF"/>
    <w:rsid w:val="00B83C8C"/>
    <w:rsid w:val="00B849C0"/>
    <w:rsid w:val="00B86249"/>
    <w:rsid w:val="00B90A18"/>
    <w:rsid w:val="00B92417"/>
    <w:rsid w:val="00BA1295"/>
    <w:rsid w:val="00BA1E23"/>
    <w:rsid w:val="00BB0827"/>
    <w:rsid w:val="00BB3209"/>
    <w:rsid w:val="00BB551D"/>
    <w:rsid w:val="00BC3FFF"/>
    <w:rsid w:val="00BC7B59"/>
    <w:rsid w:val="00BD19E4"/>
    <w:rsid w:val="00BE0AB7"/>
    <w:rsid w:val="00BE2E2D"/>
    <w:rsid w:val="00BE386F"/>
    <w:rsid w:val="00BE70FF"/>
    <w:rsid w:val="00BF4A82"/>
    <w:rsid w:val="00BF6580"/>
    <w:rsid w:val="00C006A9"/>
    <w:rsid w:val="00C02CAC"/>
    <w:rsid w:val="00C06D70"/>
    <w:rsid w:val="00C07F3B"/>
    <w:rsid w:val="00C103EB"/>
    <w:rsid w:val="00C12246"/>
    <w:rsid w:val="00C20907"/>
    <w:rsid w:val="00C2469F"/>
    <w:rsid w:val="00C25F6E"/>
    <w:rsid w:val="00C27BE8"/>
    <w:rsid w:val="00C32ABE"/>
    <w:rsid w:val="00C33156"/>
    <w:rsid w:val="00C33616"/>
    <w:rsid w:val="00C34C15"/>
    <w:rsid w:val="00C34D9A"/>
    <w:rsid w:val="00C40922"/>
    <w:rsid w:val="00C52184"/>
    <w:rsid w:val="00C55495"/>
    <w:rsid w:val="00C61AA4"/>
    <w:rsid w:val="00C620ED"/>
    <w:rsid w:val="00C65291"/>
    <w:rsid w:val="00C7197D"/>
    <w:rsid w:val="00C8192C"/>
    <w:rsid w:val="00C90133"/>
    <w:rsid w:val="00C91707"/>
    <w:rsid w:val="00C91729"/>
    <w:rsid w:val="00C97B37"/>
    <w:rsid w:val="00CA1759"/>
    <w:rsid w:val="00CA47F8"/>
    <w:rsid w:val="00CA555E"/>
    <w:rsid w:val="00CC0DBE"/>
    <w:rsid w:val="00CC2528"/>
    <w:rsid w:val="00CC2D99"/>
    <w:rsid w:val="00CC68F2"/>
    <w:rsid w:val="00CC79A4"/>
    <w:rsid w:val="00CD0E32"/>
    <w:rsid w:val="00CD1E73"/>
    <w:rsid w:val="00CD2F1F"/>
    <w:rsid w:val="00CD5E60"/>
    <w:rsid w:val="00CE74C5"/>
    <w:rsid w:val="00CF103D"/>
    <w:rsid w:val="00CF70E3"/>
    <w:rsid w:val="00D05D67"/>
    <w:rsid w:val="00D0719F"/>
    <w:rsid w:val="00D114B0"/>
    <w:rsid w:val="00D116C9"/>
    <w:rsid w:val="00D14644"/>
    <w:rsid w:val="00D14C81"/>
    <w:rsid w:val="00D1691C"/>
    <w:rsid w:val="00D16D38"/>
    <w:rsid w:val="00D16EBE"/>
    <w:rsid w:val="00D16FC4"/>
    <w:rsid w:val="00D222D0"/>
    <w:rsid w:val="00D23184"/>
    <w:rsid w:val="00D264D4"/>
    <w:rsid w:val="00D2783E"/>
    <w:rsid w:val="00D27B14"/>
    <w:rsid w:val="00D53D71"/>
    <w:rsid w:val="00D568A9"/>
    <w:rsid w:val="00D64129"/>
    <w:rsid w:val="00D64B72"/>
    <w:rsid w:val="00D65008"/>
    <w:rsid w:val="00D747D0"/>
    <w:rsid w:val="00D7484D"/>
    <w:rsid w:val="00D77FD0"/>
    <w:rsid w:val="00D85F28"/>
    <w:rsid w:val="00D86564"/>
    <w:rsid w:val="00D8656F"/>
    <w:rsid w:val="00D9180F"/>
    <w:rsid w:val="00D91FC1"/>
    <w:rsid w:val="00D97529"/>
    <w:rsid w:val="00DA4795"/>
    <w:rsid w:val="00DA4864"/>
    <w:rsid w:val="00DA5FEE"/>
    <w:rsid w:val="00DA6AC4"/>
    <w:rsid w:val="00DA6EB7"/>
    <w:rsid w:val="00DB7950"/>
    <w:rsid w:val="00DC3AB3"/>
    <w:rsid w:val="00DD1AB8"/>
    <w:rsid w:val="00DD4B7B"/>
    <w:rsid w:val="00DD4BD3"/>
    <w:rsid w:val="00DD63AA"/>
    <w:rsid w:val="00DE7FB2"/>
    <w:rsid w:val="00DF184F"/>
    <w:rsid w:val="00E1668A"/>
    <w:rsid w:val="00E177C8"/>
    <w:rsid w:val="00E223D1"/>
    <w:rsid w:val="00E33344"/>
    <w:rsid w:val="00E355D2"/>
    <w:rsid w:val="00E45B05"/>
    <w:rsid w:val="00E52899"/>
    <w:rsid w:val="00E55C35"/>
    <w:rsid w:val="00E57AEF"/>
    <w:rsid w:val="00E61337"/>
    <w:rsid w:val="00E62719"/>
    <w:rsid w:val="00E72F6D"/>
    <w:rsid w:val="00E81EE0"/>
    <w:rsid w:val="00EA161F"/>
    <w:rsid w:val="00EA288F"/>
    <w:rsid w:val="00EA42D0"/>
    <w:rsid w:val="00EB7C7B"/>
    <w:rsid w:val="00EC609E"/>
    <w:rsid w:val="00EC78F7"/>
    <w:rsid w:val="00ED1E6C"/>
    <w:rsid w:val="00ED2A2D"/>
    <w:rsid w:val="00ED35B5"/>
    <w:rsid w:val="00ED6270"/>
    <w:rsid w:val="00EE2A81"/>
    <w:rsid w:val="00EE7BCE"/>
    <w:rsid w:val="00EF514C"/>
    <w:rsid w:val="00EF5912"/>
    <w:rsid w:val="00F02813"/>
    <w:rsid w:val="00F06384"/>
    <w:rsid w:val="00F06A46"/>
    <w:rsid w:val="00F11B35"/>
    <w:rsid w:val="00F12435"/>
    <w:rsid w:val="00F13009"/>
    <w:rsid w:val="00F17E89"/>
    <w:rsid w:val="00F253D3"/>
    <w:rsid w:val="00F27A7E"/>
    <w:rsid w:val="00F30064"/>
    <w:rsid w:val="00F32C42"/>
    <w:rsid w:val="00F333D8"/>
    <w:rsid w:val="00F33932"/>
    <w:rsid w:val="00F35394"/>
    <w:rsid w:val="00F36A94"/>
    <w:rsid w:val="00F502EE"/>
    <w:rsid w:val="00F554D6"/>
    <w:rsid w:val="00F6512A"/>
    <w:rsid w:val="00F65202"/>
    <w:rsid w:val="00F82804"/>
    <w:rsid w:val="00F964F2"/>
    <w:rsid w:val="00FA39CA"/>
    <w:rsid w:val="00FB3438"/>
    <w:rsid w:val="00FB3EA0"/>
    <w:rsid w:val="00FB6D65"/>
    <w:rsid w:val="00FC0B13"/>
    <w:rsid w:val="00FC1331"/>
    <w:rsid w:val="00FC5963"/>
    <w:rsid w:val="00FC73ED"/>
    <w:rsid w:val="00FC7E19"/>
    <w:rsid w:val="00FD19EF"/>
    <w:rsid w:val="00FD4E48"/>
    <w:rsid w:val="00FD7AB6"/>
    <w:rsid w:val="00FE0B0F"/>
    <w:rsid w:val="00FE1D65"/>
    <w:rsid w:val="00FE3B66"/>
    <w:rsid w:val="00FF1BDF"/>
    <w:rsid w:val="00FF56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25147"/>
  <w15:chartTrackingRefBased/>
  <w15:docId w15:val="{611CE1FF-B7C7-4B60-B707-54E033A30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A15170"/>
    <w:rPr>
      <w:color w:val="0000FF"/>
      <w:u w:val="single"/>
    </w:rPr>
  </w:style>
  <w:style w:type="character" w:styleId="a4">
    <w:name w:val="Placeholder Text"/>
    <w:basedOn w:val="a0"/>
    <w:uiPriority w:val="99"/>
    <w:semiHidden/>
    <w:rsid w:val="00A25D4B"/>
    <w:rPr>
      <w:color w:val="808080"/>
    </w:rPr>
  </w:style>
  <w:style w:type="paragraph" w:customStyle="1" w:styleId="a5">
    <w:name w:val="公式"/>
    <w:basedOn w:val="a"/>
    <w:link w:val="a6"/>
    <w:rsid w:val="00A25D4B"/>
    <w:pPr>
      <w:ind w:firstLineChars="200" w:firstLine="420"/>
    </w:pPr>
    <w:rPr>
      <w:rFonts w:ascii="宋体" w:eastAsia="宋体" w:hAnsi="宋体" w:cs="Times New Roman"/>
      <w:szCs w:val="21"/>
    </w:rPr>
  </w:style>
  <w:style w:type="paragraph" w:customStyle="1" w:styleId="zhu">
    <w:name w:val="zhu"/>
    <w:basedOn w:val="a5"/>
    <w:link w:val="zhu0"/>
    <w:rsid w:val="00650578"/>
  </w:style>
  <w:style w:type="character" w:customStyle="1" w:styleId="a6">
    <w:name w:val="公式 字符"/>
    <w:basedOn w:val="a0"/>
    <w:link w:val="a5"/>
    <w:rsid w:val="00A25D4B"/>
    <w:rPr>
      <w:rFonts w:ascii="宋体" w:eastAsia="宋体" w:hAnsi="宋体" w:cs="Times New Roman"/>
      <w:szCs w:val="21"/>
    </w:rPr>
  </w:style>
  <w:style w:type="paragraph" w:styleId="a7">
    <w:name w:val="caption"/>
    <w:basedOn w:val="a"/>
    <w:next w:val="a"/>
    <w:uiPriority w:val="35"/>
    <w:unhideWhenUsed/>
    <w:qFormat/>
    <w:rsid w:val="00650578"/>
    <w:rPr>
      <w:rFonts w:asciiTheme="majorHAnsi" w:eastAsia="黑体" w:hAnsiTheme="majorHAnsi" w:cstheme="majorBidi"/>
      <w:sz w:val="20"/>
      <w:szCs w:val="20"/>
    </w:rPr>
  </w:style>
  <w:style w:type="paragraph" w:customStyle="1" w:styleId="a8">
    <w:name w:val="公式编号"/>
    <w:basedOn w:val="a"/>
    <w:next w:val="a"/>
    <w:link w:val="a9"/>
    <w:qFormat/>
    <w:rsid w:val="00650578"/>
    <w:pPr>
      <w:tabs>
        <w:tab w:val="center" w:pos="6300"/>
        <w:tab w:val="right" w:pos="8400"/>
      </w:tabs>
      <w:textAlignment w:val="center"/>
    </w:pPr>
    <w:rPr>
      <w:rFonts w:eastAsia="宋体"/>
    </w:rPr>
  </w:style>
  <w:style w:type="character" w:customStyle="1" w:styleId="zhu0">
    <w:name w:val="zhu 字符"/>
    <w:basedOn w:val="a6"/>
    <w:link w:val="zhu"/>
    <w:rsid w:val="00650578"/>
    <w:rPr>
      <w:rFonts w:ascii="宋体" w:eastAsia="宋体" w:hAnsi="宋体" w:cs="Times New Roman"/>
      <w:szCs w:val="21"/>
    </w:rPr>
  </w:style>
  <w:style w:type="character" w:customStyle="1" w:styleId="a9">
    <w:name w:val="公式编号 字符"/>
    <w:basedOn w:val="zhu0"/>
    <w:link w:val="a8"/>
    <w:rsid w:val="00650578"/>
    <w:rPr>
      <w:rFonts w:ascii="宋体" w:eastAsia="宋体" w:hAnsi="宋体" w:cs="Times New Roman"/>
      <w:szCs w:val="21"/>
    </w:rPr>
  </w:style>
  <w:style w:type="character" w:styleId="aa">
    <w:name w:val="annotation reference"/>
    <w:basedOn w:val="a0"/>
    <w:uiPriority w:val="99"/>
    <w:semiHidden/>
    <w:unhideWhenUsed/>
    <w:rsid w:val="006C4964"/>
    <w:rPr>
      <w:sz w:val="21"/>
      <w:szCs w:val="21"/>
    </w:rPr>
  </w:style>
  <w:style w:type="paragraph" w:styleId="ab">
    <w:name w:val="annotation text"/>
    <w:basedOn w:val="a"/>
    <w:link w:val="ac"/>
    <w:uiPriority w:val="99"/>
    <w:semiHidden/>
    <w:unhideWhenUsed/>
    <w:rsid w:val="006C4964"/>
    <w:pPr>
      <w:jc w:val="left"/>
    </w:pPr>
  </w:style>
  <w:style w:type="character" w:customStyle="1" w:styleId="ac">
    <w:name w:val="批注文字 字符"/>
    <w:basedOn w:val="a0"/>
    <w:link w:val="ab"/>
    <w:uiPriority w:val="99"/>
    <w:semiHidden/>
    <w:rsid w:val="006C4964"/>
  </w:style>
  <w:style w:type="paragraph" w:styleId="ad">
    <w:name w:val="annotation subject"/>
    <w:basedOn w:val="ab"/>
    <w:next w:val="ab"/>
    <w:link w:val="ae"/>
    <w:uiPriority w:val="99"/>
    <w:semiHidden/>
    <w:unhideWhenUsed/>
    <w:rsid w:val="006C4964"/>
    <w:rPr>
      <w:b/>
      <w:bCs/>
    </w:rPr>
  </w:style>
  <w:style w:type="character" w:customStyle="1" w:styleId="ae">
    <w:name w:val="批注主题 字符"/>
    <w:basedOn w:val="ac"/>
    <w:link w:val="ad"/>
    <w:uiPriority w:val="99"/>
    <w:semiHidden/>
    <w:rsid w:val="006C4964"/>
    <w:rPr>
      <w:b/>
      <w:bCs/>
    </w:rPr>
  </w:style>
  <w:style w:type="table" w:styleId="af">
    <w:name w:val="Table Grid"/>
    <w:basedOn w:val="a1"/>
    <w:uiPriority w:val="39"/>
    <w:rsid w:val="00245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C34D9A"/>
    <w:pPr>
      <w:ind w:firstLineChars="200" w:firstLine="420"/>
    </w:pPr>
  </w:style>
  <w:style w:type="paragraph" w:styleId="af1">
    <w:name w:val="header"/>
    <w:basedOn w:val="a"/>
    <w:link w:val="af2"/>
    <w:uiPriority w:val="99"/>
    <w:unhideWhenUsed/>
    <w:rsid w:val="0054377D"/>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54377D"/>
    <w:rPr>
      <w:sz w:val="18"/>
      <w:szCs w:val="18"/>
    </w:rPr>
  </w:style>
  <w:style w:type="paragraph" w:styleId="af3">
    <w:name w:val="footer"/>
    <w:basedOn w:val="a"/>
    <w:link w:val="af4"/>
    <w:uiPriority w:val="99"/>
    <w:unhideWhenUsed/>
    <w:rsid w:val="0054377D"/>
    <w:pPr>
      <w:tabs>
        <w:tab w:val="center" w:pos="4153"/>
        <w:tab w:val="right" w:pos="8306"/>
      </w:tabs>
      <w:snapToGrid w:val="0"/>
      <w:jc w:val="left"/>
    </w:pPr>
    <w:rPr>
      <w:sz w:val="18"/>
      <w:szCs w:val="18"/>
    </w:rPr>
  </w:style>
  <w:style w:type="character" w:customStyle="1" w:styleId="af4">
    <w:name w:val="页脚 字符"/>
    <w:basedOn w:val="a0"/>
    <w:link w:val="af3"/>
    <w:uiPriority w:val="99"/>
    <w:rsid w:val="0054377D"/>
    <w:rPr>
      <w:sz w:val="18"/>
      <w:szCs w:val="18"/>
    </w:rPr>
  </w:style>
  <w:style w:type="character" w:customStyle="1" w:styleId="pagecontenttitle">
    <w:name w:val="pagecontenttitle"/>
    <w:basedOn w:val="a0"/>
    <w:rsid w:val="00120F84"/>
  </w:style>
  <w:style w:type="character" w:customStyle="1" w:styleId="opdict3font24">
    <w:name w:val="op_dict3_font24"/>
    <w:basedOn w:val="a0"/>
    <w:rsid w:val="0051121E"/>
  </w:style>
  <w:style w:type="paragraph" w:styleId="af5">
    <w:name w:val="Date"/>
    <w:basedOn w:val="a"/>
    <w:next w:val="a"/>
    <w:link w:val="af6"/>
    <w:uiPriority w:val="99"/>
    <w:semiHidden/>
    <w:unhideWhenUsed/>
    <w:rsid w:val="00CD2F1F"/>
    <w:pPr>
      <w:ind w:leftChars="2500" w:left="100"/>
    </w:pPr>
  </w:style>
  <w:style w:type="character" w:customStyle="1" w:styleId="af6">
    <w:name w:val="日期 字符"/>
    <w:basedOn w:val="a0"/>
    <w:link w:val="af5"/>
    <w:uiPriority w:val="99"/>
    <w:semiHidden/>
    <w:rsid w:val="00CD2F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6605">
      <w:bodyDiv w:val="1"/>
      <w:marLeft w:val="0"/>
      <w:marRight w:val="0"/>
      <w:marTop w:val="0"/>
      <w:marBottom w:val="0"/>
      <w:divBdr>
        <w:top w:val="none" w:sz="0" w:space="0" w:color="auto"/>
        <w:left w:val="none" w:sz="0" w:space="0" w:color="auto"/>
        <w:bottom w:val="none" w:sz="0" w:space="0" w:color="auto"/>
        <w:right w:val="none" w:sz="0" w:space="0" w:color="auto"/>
      </w:divBdr>
    </w:div>
    <w:div w:id="199822449">
      <w:bodyDiv w:val="1"/>
      <w:marLeft w:val="0"/>
      <w:marRight w:val="0"/>
      <w:marTop w:val="0"/>
      <w:marBottom w:val="0"/>
      <w:divBdr>
        <w:top w:val="none" w:sz="0" w:space="0" w:color="auto"/>
        <w:left w:val="none" w:sz="0" w:space="0" w:color="auto"/>
        <w:bottom w:val="none" w:sz="0" w:space="0" w:color="auto"/>
        <w:right w:val="none" w:sz="0" w:space="0" w:color="auto"/>
      </w:divBdr>
      <w:divsChild>
        <w:div w:id="362755929">
          <w:marLeft w:val="0"/>
          <w:marRight w:val="0"/>
          <w:marTop w:val="0"/>
          <w:marBottom w:val="0"/>
          <w:divBdr>
            <w:top w:val="none" w:sz="0" w:space="0" w:color="auto"/>
            <w:left w:val="none" w:sz="0" w:space="0" w:color="auto"/>
            <w:bottom w:val="none" w:sz="0" w:space="0" w:color="auto"/>
            <w:right w:val="none" w:sz="0" w:space="0" w:color="auto"/>
          </w:divBdr>
          <w:divsChild>
            <w:div w:id="1040787890">
              <w:marLeft w:val="0"/>
              <w:marRight w:val="0"/>
              <w:marTop w:val="0"/>
              <w:marBottom w:val="0"/>
              <w:divBdr>
                <w:top w:val="none" w:sz="0" w:space="0" w:color="auto"/>
                <w:left w:val="none" w:sz="0" w:space="0" w:color="auto"/>
                <w:bottom w:val="none" w:sz="0" w:space="0" w:color="auto"/>
                <w:right w:val="none" w:sz="0" w:space="0" w:color="auto"/>
              </w:divBdr>
              <w:divsChild>
                <w:div w:id="1265530359">
                  <w:marLeft w:val="0"/>
                  <w:marRight w:val="0"/>
                  <w:marTop w:val="0"/>
                  <w:marBottom w:val="0"/>
                  <w:divBdr>
                    <w:top w:val="none" w:sz="0" w:space="0" w:color="auto"/>
                    <w:left w:val="none" w:sz="0" w:space="0" w:color="auto"/>
                    <w:bottom w:val="none" w:sz="0" w:space="0" w:color="auto"/>
                    <w:right w:val="none" w:sz="0" w:space="0" w:color="auto"/>
                  </w:divBdr>
                  <w:divsChild>
                    <w:div w:id="7428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64003">
          <w:marLeft w:val="0"/>
          <w:marRight w:val="0"/>
          <w:marTop w:val="0"/>
          <w:marBottom w:val="0"/>
          <w:divBdr>
            <w:top w:val="none" w:sz="0" w:space="0" w:color="auto"/>
            <w:left w:val="none" w:sz="0" w:space="0" w:color="auto"/>
            <w:bottom w:val="none" w:sz="0" w:space="0" w:color="auto"/>
            <w:right w:val="none" w:sz="0" w:space="0" w:color="auto"/>
          </w:divBdr>
          <w:divsChild>
            <w:div w:id="714281437">
              <w:marLeft w:val="0"/>
              <w:marRight w:val="0"/>
              <w:marTop w:val="0"/>
              <w:marBottom w:val="0"/>
              <w:divBdr>
                <w:top w:val="none" w:sz="0" w:space="0" w:color="auto"/>
                <w:left w:val="none" w:sz="0" w:space="0" w:color="auto"/>
                <w:bottom w:val="none" w:sz="0" w:space="0" w:color="auto"/>
                <w:right w:val="none" w:sz="0" w:space="0" w:color="auto"/>
              </w:divBdr>
              <w:divsChild>
                <w:div w:id="240330415">
                  <w:marLeft w:val="0"/>
                  <w:marRight w:val="0"/>
                  <w:marTop w:val="0"/>
                  <w:marBottom w:val="0"/>
                  <w:divBdr>
                    <w:top w:val="none" w:sz="0" w:space="0" w:color="auto"/>
                    <w:left w:val="none" w:sz="0" w:space="0" w:color="auto"/>
                    <w:bottom w:val="none" w:sz="0" w:space="0" w:color="auto"/>
                    <w:right w:val="none" w:sz="0" w:space="0" w:color="auto"/>
                  </w:divBdr>
                  <w:divsChild>
                    <w:div w:id="16853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173477">
      <w:bodyDiv w:val="1"/>
      <w:marLeft w:val="0"/>
      <w:marRight w:val="0"/>
      <w:marTop w:val="0"/>
      <w:marBottom w:val="0"/>
      <w:divBdr>
        <w:top w:val="none" w:sz="0" w:space="0" w:color="auto"/>
        <w:left w:val="none" w:sz="0" w:space="0" w:color="auto"/>
        <w:bottom w:val="none" w:sz="0" w:space="0" w:color="auto"/>
        <w:right w:val="none" w:sz="0" w:space="0" w:color="auto"/>
      </w:divBdr>
    </w:div>
    <w:div w:id="260142249">
      <w:bodyDiv w:val="1"/>
      <w:marLeft w:val="0"/>
      <w:marRight w:val="0"/>
      <w:marTop w:val="0"/>
      <w:marBottom w:val="0"/>
      <w:divBdr>
        <w:top w:val="none" w:sz="0" w:space="0" w:color="auto"/>
        <w:left w:val="none" w:sz="0" w:space="0" w:color="auto"/>
        <w:bottom w:val="none" w:sz="0" w:space="0" w:color="auto"/>
        <w:right w:val="none" w:sz="0" w:space="0" w:color="auto"/>
      </w:divBdr>
    </w:div>
    <w:div w:id="263271736">
      <w:bodyDiv w:val="1"/>
      <w:marLeft w:val="0"/>
      <w:marRight w:val="0"/>
      <w:marTop w:val="0"/>
      <w:marBottom w:val="0"/>
      <w:divBdr>
        <w:top w:val="none" w:sz="0" w:space="0" w:color="auto"/>
        <w:left w:val="none" w:sz="0" w:space="0" w:color="auto"/>
        <w:bottom w:val="none" w:sz="0" w:space="0" w:color="auto"/>
        <w:right w:val="none" w:sz="0" w:space="0" w:color="auto"/>
      </w:divBdr>
    </w:div>
    <w:div w:id="288513100">
      <w:bodyDiv w:val="1"/>
      <w:marLeft w:val="0"/>
      <w:marRight w:val="0"/>
      <w:marTop w:val="0"/>
      <w:marBottom w:val="0"/>
      <w:divBdr>
        <w:top w:val="none" w:sz="0" w:space="0" w:color="auto"/>
        <w:left w:val="none" w:sz="0" w:space="0" w:color="auto"/>
        <w:bottom w:val="none" w:sz="0" w:space="0" w:color="auto"/>
        <w:right w:val="none" w:sz="0" w:space="0" w:color="auto"/>
      </w:divBdr>
    </w:div>
    <w:div w:id="387344548">
      <w:bodyDiv w:val="1"/>
      <w:marLeft w:val="0"/>
      <w:marRight w:val="0"/>
      <w:marTop w:val="0"/>
      <w:marBottom w:val="0"/>
      <w:divBdr>
        <w:top w:val="none" w:sz="0" w:space="0" w:color="auto"/>
        <w:left w:val="none" w:sz="0" w:space="0" w:color="auto"/>
        <w:bottom w:val="none" w:sz="0" w:space="0" w:color="auto"/>
        <w:right w:val="none" w:sz="0" w:space="0" w:color="auto"/>
      </w:divBdr>
    </w:div>
    <w:div w:id="430660054">
      <w:bodyDiv w:val="1"/>
      <w:marLeft w:val="0"/>
      <w:marRight w:val="0"/>
      <w:marTop w:val="0"/>
      <w:marBottom w:val="0"/>
      <w:divBdr>
        <w:top w:val="none" w:sz="0" w:space="0" w:color="auto"/>
        <w:left w:val="none" w:sz="0" w:space="0" w:color="auto"/>
        <w:bottom w:val="none" w:sz="0" w:space="0" w:color="auto"/>
        <w:right w:val="none" w:sz="0" w:space="0" w:color="auto"/>
      </w:divBdr>
      <w:divsChild>
        <w:div w:id="781918205">
          <w:marLeft w:val="0"/>
          <w:marRight w:val="0"/>
          <w:marTop w:val="0"/>
          <w:marBottom w:val="0"/>
          <w:divBdr>
            <w:top w:val="none" w:sz="0" w:space="0" w:color="auto"/>
            <w:left w:val="none" w:sz="0" w:space="0" w:color="auto"/>
            <w:bottom w:val="none" w:sz="0" w:space="0" w:color="auto"/>
            <w:right w:val="none" w:sz="0" w:space="0" w:color="auto"/>
          </w:divBdr>
          <w:divsChild>
            <w:div w:id="503282951">
              <w:marLeft w:val="0"/>
              <w:marRight w:val="0"/>
              <w:marTop w:val="0"/>
              <w:marBottom w:val="0"/>
              <w:divBdr>
                <w:top w:val="none" w:sz="0" w:space="0" w:color="auto"/>
                <w:left w:val="none" w:sz="0" w:space="0" w:color="auto"/>
                <w:bottom w:val="none" w:sz="0" w:space="0" w:color="auto"/>
                <w:right w:val="none" w:sz="0" w:space="0" w:color="auto"/>
              </w:divBdr>
              <w:divsChild>
                <w:div w:id="72437469">
                  <w:marLeft w:val="0"/>
                  <w:marRight w:val="0"/>
                  <w:marTop w:val="0"/>
                  <w:marBottom w:val="0"/>
                  <w:divBdr>
                    <w:top w:val="none" w:sz="0" w:space="0" w:color="auto"/>
                    <w:left w:val="none" w:sz="0" w:space="0" w:color="auto"/>
                    <w:bottom w:val="none" w:sz="0" w:space="0" w:color="auto"/>
                    <w:right w:val="none" w:sz="0" w:space="0" w:color="auto"/>
                  </w:divBdr>
                  <w:divsChild>
                    <w:div w:id="175697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802015">
          <w:marLeft w:val="0"/>
          <w:marRight w:val="0"/>
          <w:marTop w:val="0"/>
          <w:marBottom w:val="0"/>
          <w:divBdr>
            <w:top w:val="none" w:sz="0" w:space="0" w:color="auto"/>
            <w:left w:val="none" w:sz="0" w:space="0" w:color="auto"/>
            <w:bottom w:val="none" w:sz="0" w:space="0" w:color="auto"/>
            <w:right w:val="none" w:sz="0" w:space="0" w:color="auto"/>
          </w:divBdr>
          <w:divsChild>
            <w:div w:id="1454978352">
              <w:marLeft w:val="0"/>
              <w:marRight w:val="0"/>
              <w:marTop w:val="0"/>
              <w:marBottom w:val="0"/>
              <w:divBdr>
                <w:top w:val="none" w:sz="0" w:space="0" w:color="auto"/>
                <w:left w:val="none" w:sz="0" w:space="0" w:color="auto"/>
                <w:bottom w:val="none" w:sz="0" w:space="0" w:color="auto"/>
                <w:right w:val="none" w:sz="0" w:space="0" w:color="auto"/>
              </w:divBdr>
              <w:divsChild>
                <w:div w:id="1706902341">
                  <w:marLeft w:val="0"/>
                  <w:marRight w:val="0"/>
                  <w:marTop w:val="0"/>
                  <w:marBottom w:val="0"/>
                  <w:divBdr>
                    <w:top w:val="none" w:sz="0" w:space="0" w:color="auto"/>
                    <w:left w:val="none" w:sz="0" w:space="0" w:color="auto"/>
                    <w:bottom w:val="none" w:sz="0" w:space="0" w:color="auto"/>
                    <w:right w:val="none" w:sz="0" w:space="0" w:color="auto"/>
                  </w:divBdr>
                  <w:divsChild>
                    <w:div w:id="11997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670484">
      <w:bodyDiv w:val="1"/>
      <w:marLeft w:val="0"/>
      <w:marRight w:val="0"/>
      <w:marTop w:val="0"/>
      <w:marBottom w:val="0"/>
      <w:divBdr>
        <w:top w:val="none" w:sz="0" w:space="0" w:color="auto"/>
        <w:left w:val="none" w:sz="0" w:space="0" w:color="auto"/>
        <w:bottom w:val="none" w:sz="0" w:space="0" w:color="auto"/>
        <w:right w:val="none" w:sz="0" w:space="0" w:color="auto"/>
      </w:divBdr>
    </w:div>
    <w:div w:id="459809093">
      <w:bodyDiv w:val="1"/>
      <w:marLeft w:val="0"/>
      <w:marRight w:val="0"/>
      <w:marTop w:val="0"/>
      <w:marBottom w:val="0"/>
      <w:divBdr>
        <w:top w:val="none" w:sz="0" w:space="0" w:color="auto"/>
        <w:left w:val="none" w:sz="0" w:space="0" w:color="auto"/>
        <w:bottom w:val="none" w:sz="0" w:space="0" w:color="auto"/>
        <w:right w:val="none" w:sz="0" w:space="0" w:color="auto"/>
      </w:divBdr>
    </w:div>
    <w:div w:id="535657885">
      <w:bodyDiv w:val="1"/>
      <w:marLeft w:val="0"/>
      <w:marRight w:val="0"/>
      <w:marTop w:val="0"/>
      <w:marBottom w:val="0"/>
      <w:divBdr>
        <w:top w:val="none" w:sz="0" w:space="0" w:color="auto"/>
        <w:left w:val="none" w:sz="0" w:space="0" w:color="auto"/>
        <w:bottom w:val="none" w:sz="0" w:space="0" w:color="auto"/>
        <w:right w:val="none" w:sz="0" w:space="0" w:color="auto"/>
      </w:divBdr>
    </w:div>
    <w:div w:id="603880087">
      <w:bodyDiv w:val="1"/>
      <w:marLeft w:val="0"/>
      <w:marRight w:val="0"/>
      <w:marTop w:val="0"/>
      <w:marBottom w:val="0"/>
      <w:divBdr>
        <w:top w:val="none" w:sz="0" w:space="0" w:color="auto"/>
        <w:left w:val="none" w:sz="0" w:space="0" w:color="auto"/>
        <w:bottom w:val="none" w:sz="0" w:space="0" w:color="auto"/>
        <w:right w:val="none" w:sz="0" w:space="0" w:color="auto"/>
      </w:divBdr>
    </w:div>
    <w:div w:id="631137345">
      <w:bodyDiv w:val="1"/>
      <w:marLeft w:val="0"/>
      <w:marRight w:val="0"/>
      <w:marTop w:val="0"/>
      <w:marBottom w:val="0"/>
      <w:divBdr>
        <w:top w:val="none" w:sz="0" w:space="0" w:color="auto"/>
        <w:left w:val="none" w:sz="0" w:space="0" w:color="auto"/>
        <w:bottom w:val="none" w:sz="0" w:space="0" w:color="auto"/>
        <w:right w:val="none" w:sz="0" w:space="0" w:color="auto"/>
      </w:divBdr>
    </w:div>
    <w:div w:id="819347744">
      <w:bodyDiv w:val="1"/>
      <w:marLeft w:val="0"/>
      <w:marRight w:val="0"/>
      <w:marTop w:val="0"/>
      <w:marBottom w:val="0"/>
      <w:divBdr>
        <w:top w:val="none" w:sz="0" w:space="0" w:color="auto"/>
        <w:left w:val="none" w:sz="0" w:space="0" w:color="auto"/>
        <w:bottom w:val="none" w:sz="0" w:space="0" w:color="auto"/>
        <w:right w:val="none" w:sz="0" w:space="0" w:color="auto"/>
      </w:divBdr>
    </w:div>
    <w:div w:id="834413613">
      <w:bodyDiv w:val="1"/>
      <w:marLeft w:val="0"/>
      <w:marRight w:val="0"/>
      <w:marTop w:val="0"/>
      <w:marBottom w:val="0"/>
      <w:divBdr>
        <w:top w:val="none" w:sz="0" w:space="0" w:color="auto"/>
        <w:left w:val="none" w:sz="0" w:space="0" w:color="auto"/>
        <w:bottom w:val="none" w:sz="0" w:space="0" w:color="auto"/>
        <w:right w:val="none" w:sz="0" w:space="0" w:color="auto"/>
      </w:divBdr>
    </w:div>
    <w:div w:id="916288494">
      <w:bodyDiv w:val="1"/>
      <w:marLeft w:val="0"/>
      <w:marRight w:val="0"/>
      <w:marTop w:val="0"/>
      <w:marBottom w:val="0"/>
      <w:divBdr>
        <w:top w:val="none" w:sz="0" w:space="0" w:color="auto"/>
        <w:left w:val="none" w:sz="0" w:space="0" w:color="auto"/>
        <w:bottom w:val="none" w:sz="0" w:space="0" w:color="auto"/>
        <w:right w:val="none" w:sz="0" w:space="0" w:color="auto"/>
      </w:divBdr>
    </w:div>
    <w:div w:id="919412646">
      <w:bodyDiv w:val="1"/>
      <w:marLeft w:val="0"/>
      <w:marRight w:val="0"/>
      <w:marTop w:val="0"/>
      <w:marBottom w:val="0"/>
      <w:divBdr>
        <w:top w:val="none" w:sz="0" w:space="0" w:color="auto"/>
        <w:left w:val="none" w:sz="0" w:space="0" w:color="auto"/>
        <w:bottom w:val="none" w:sz="0" w:space="0" w:color="auto"/>
        <w:right w:val="none" w:sz="0" w:space="0" w:color="auto"/>
      </w:divBdr>
    </w:div>
    <w:div w:id="926503227">
      <w:bodyDiv w:val="1"/>
      <w:marLeft w:val="0"/>
      <w:marRight w:val="0"/>
      <w:marTop w:val="0"/>
      <w:marBottom w:val="0"/>
      <w:divBdr>
        <w:top w:val="none" w:sz="0" w:space="0" w:color="auto"/>
        <w:left w:val="none" w:sz="0" w:space="0" w:color="auto"/>
        <w:bottom w:val="none" w:sz="0" w:space="0" w:color="auto"/>
        <w:right w:val="none" w:sz="0" w:space="0" w:color="auto"/>
      </w:divBdr>
      <w:divsChild>
        <w:div w:id="1191264140">
          <w:marLeft w:val="0"/>
          <w:marRight w:val="0"/>
          <w:marTop w:val="0"/>
          <w:marBottom w:val="0"/>
          <w:divBdr>
            <w:top w:val="none" w:sz="0" w:space="0" w:color="auto"/>
            <w:left w:val="none" w:sz="0" w:space="0" w:color="auto"/>
            <w:bottom w:val="none" w:sz="0" w:space="0" w:color="auto"/>
            <w:right w:val="none" w:sz="0" w:space="0" w:color="auto"/>
          </w:divBdr>
        </w:div>
        <w:div w:id="2125272037">
          <w:marLeft w:val="0"/>
          <w:marRight w:val="0"/>
          <w:marTop w:val="0"/>
          <w:marBottom w:val="0"/>
          <w:divBdr>
            <w:top w:val="none" w:sz="0" w:space="0" w:color="auto"/>
            <w:left w:val="none" w:sz="0" w:space="0" w:color="auto"/>
            <w:bottom w:val="none" w:sz="0" w:space="0" w:color="auto"/>
            <w:right w:val="none" w:sz="0" w:space="0" w:color="auto"/>
          </w:divBdr>
        </w:div>
      </w:divsChild>
    </w:div>
    <w:div w:id="951861341">
      <w:bodyDiv w:val="1"/>
      <w:marLeft w:val="0"/>
      <w:marRight w:val="0"/>
      <w:marTop w:val="0"/>
      <w:marBottom w:val="0"/>
      <w:divBdr>
        <w:top w:val="none" w:sz="0" w:space="0" w:color="auto"/>
        <w:left w:val="none" w:sz="0" w:space="0" w:color="auto"/>
        <w:bottom w:val="none" w:sz="0" w:space="0" w:color="auto"/>
        <w:right w:val="none" w:sz="0" w:space="0" w:color="auto"/>
      </w:divBdr>
    </w:div>
    <w:div w:id="970523789">
      <w:bodyDiv w:val="1"/>
      <w:marLeft w:val="0"/>
      <w:marRight w:val="0"/>
      <w:marTop w:val="0"/>
      <w:marBottom w:val="0"/>
      <w:divBdr>
        <w:top w:val="none" w:sz="0" w:space="0" w:color="auto"/>
        <w:left w:val="none" w:sz="0" w:space="0" w:color="auto"/>
        <w:bottom w:val="none" w:sz="0" w:space="0" w:color="auto"/>
        <w:right w:val="none" w:sz="0" w:space="0" w:color="auto"/>
      </w:divBdr>
    </w:div>
    <w:div w:id="989751800">
      <w:bodyDiv w:val="1"/>
      <w:marLeft w:val="0"/>
      <w:marRight w:val="0"/>
      <w:marTop w:val="0"/>
      <w:marBottom w:val="0"/>
      <w:divBdr>
        <w:top w:val="none" w:sz="0" w:space="0" w:color="auto"/>
        <w:left w:val="none" w:sz="0" w:space="0" w:color="auto"/>
        <w:bottom w:val="none" w:sz="0" w:space="0" w:color="auto"/>
        <w:right w:val="none" w:sz="0" w:space="0" w:color="auto"/>
      </w:divBdr>
    </w:div>
    <w:div w:id="1006206790">
      <w:bodyDiv w:val="1"/>
      <w:marLeft w:val="0"/>
      <w:marRight w:val="0"/>
      <w:marTop w:val="0"/>
      <w:marBottom w:val="0"/>
      <w:divBdr>
        <w:top w:val="none" w:sz="0" w:space="0" w:color="auto"/>
        <w:left w:val="none" w:sz="0" w:space="0" w:color="auto"/>
        <w:bottom w:val="none" w:sz="0" w:space="0" w:color="auto"/>
        <w:right w:val="none" w:sz="0" w:space="0" w:color="auto"/>
      </w:divBdr>
      <w:divsChild>
        <w:div w:id="1178882237">
          <w:marLeft w:val="0"/>
          <w:marRight w:val="0"/>
          <w:marTop w:val="0"/>
          <w:marBottom w:val="0"/>
          <w:divBdr>
            <w:top w:val="none" w:sz="0" w:space="0" w:color="auto"/>
            <w:left w:val="none" w:sz="0" w:space="0" w:color="auto"/>
            <w:bottom w:val="none" w:sz="0" w:space="0" w:color="auto"/>
            <w:right w:val="none" w:sz="0" w:space="0" w:color="auto"/>
          </w:divBdr>
          <w:divsChild>
            <w:div w:id="2045672041">
              <w:marLeft w:val="0"/>
              <w:marRight w:val="0"/>
              <w:marTop w:val="0"/>
              <w:marBottom w:val="0"/>
              <w:divBdr>
                <w:top w:val="none" w:sz="0" w:space="0" w:color="auto"/>
                <w:left w:val="none" w:sz="0" w:space="0" w:color="auto"/>
                <w:bottom w:val="none" w:sz="0" w:space="0" w:color="auto"/>
                <w:right w:val="none" w:sz="0" w:space="0" w:color="auto"/>
              </w:divBdr>
              <w:divsChild>
                <w:div w:id="2119375136">
                  <w:marLeft w:val="0"/>
                  <w:marRight w:val="0"/>
                  <w:marTop w:val="0"/>
                  <w:marBottom w:val="0"/>
                  <w:divBdr>
                    <w:top w:val="none" w:sz="0" w:space="0" w:color="auto"/>
                    <w:left w:val="none" w:sz="0" w:space="0" w:color="auto"/>
                    <w:bottom w:val="none" w:sz="0" w:space="0" w:color="auto"/>
                    <w:right w:val="none" w:sz="0" w:space="0" w:color="auto"/>
                  </w:divBdr>
                  <w:divsChild>
                    <w:div w:id="10254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11176">
          <w:marLeft w:val="0"/>
          <w:marRight w:val="0"/>
          <w:marTop w:val="0"/>
          <w:marBottom w:val="0"/>
          <w:divBdr>
            <w:top w:val="none" w:sz="0" w:space="0" w:color="auto"/>
            <w:left w:val="none" w:sz="0" w:space="0" w:color="auto"/>
            <w:bottom w:val="none" w:sz="0" w:space="0" w:color="auto"/>
            <w:right w:val="none" w:sz="0" w:space="0" w:color="auto"/>
          </w:divBdr>
          <w:divsChild>
            <w:div w:id="1362437407">
              <w:marLeft w:val="0"/>
              <w:marRight w:val="0"/>
              <w:marTop w:val="0"/>
              <w:marBottom w:val="0"/>
              <w:divBdr>
                <w:top w:val="none" w:sz="0" w:space="0" w:color="auto"/>
                <w:left w:val="none" w:sz="0" w:space="0" w:color="auto"/>
                <w:bottom w:val="none" w:sz="0" w:space="0" w:color="auto"/>
                <w:right w:val="none" w:sz="0" w:space="0" w:color="auto"/>
              </w:divBdr>
              <w:divsChild>
                <w:div w:id="345056424">
                  <w:marLeft w:val="0"/>
                  <w:marRight w:val="0"/>
                  <w:marTop w:val="0"/>
                  <w:marBottom w:val="0"/>
                  <w:divBdr>
                    <w:top w:val="none" w:sz="0" w:space="0" w:color="auto"/>
                    <w:left w:val="none" w:sz="0" w:space="0" w:color="auto"/>
                    <w:bottom w:val="none" w:sz="0" w:space="0" w:color="auto"/>
                    <w:right w:val="none" w:sz="0" w:space="0" w:color="auto"/>
                  </w:divBdr>
                  <w:divsChild>
                    <w:div w:id="19300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597798">
      <w:bodyDiv w:val="1"/>
      <w:marLeft w:val="0"/>
      <w:marRight w:val="0"/>
      <w:marTop w:val="0"/>
      <w:marBottom w:val="0"/>
      <w:divBdr>
        <w:top w:val="none" w:sz="0" w:space="0" w:color="auto"/>
        <w:left w:val="none" w:sz="0" w:space="0" w:color="auto"/>
        <w:bottom w:val="none" w:sz="0" w:space="0" w:color="auto"/>
        <w:right w:val="none" w:sz="0" w:space="0" w:color="auto"/>
      </w:divBdr>
    </w:div>
    <w:div w:id="1130588506">
      <w:bodyDiv w:val="1"/>
      <w:marLeft w:val="0"/>
      <w:marRight w:val="0"/>
      <w:marTop w:val="0"/>
      <w:marBottom w:val="0"/>
      <w:divBdr>
        <w:top w:val="none" w:sz="0" w:space="0" w:color="auto"/>
        <w:left w:val="none" w:sz="0" w:space="0" w:color="auto"/>
        <w:bottom w:val="none" w:sz="0" w:space="0" w:color="auto"/>
        <w:right w:val="none" w:sz="0" w:space="0" w:color="auto"/>
      </w:divBdr>
    </w:div>
    <w:div w:id="1170369908">
      <w:bodyDiv w:val="1"/>
      <w:marLeft w:val="0"/>
      <w:marRight w:val="0"/>
      <w:marTop w:val="0"/>
      <w:marBottom w:val="0"/>
      <w:divBdr>
        <w:top w:val="none" w:sz="0" w:space="0" w:color="auto"/>
        <w:left w:val="none" w:sz="0" w:space="0" w:color="auto"/>
        <w:bottom w:val="none" w:sz="0" w:space="0" w:color="auto"/>
        <w:right w:val="none" w:sz="0" w:space="0" w:color="auto"/>
      </w:divBdr>
    </w:div>
    <w:div w:id="1188831887">
      <w:bodyDiv w:val="1"/>
      <w:marLeft w:val="0"/>
      <w:marRight w:val="0"/>
      <w:marTop w:val="0"/>
      <w:marBottom w:val="0"/>
      <w:divBdr>
        <w:top w:val="none" w:sz="0" w:space="0" w:color="auto"/>
        <w:left w:val="none" w:sz="0" w:space="0" w:color="auto"/>
        <w:bottom w:val="none" w:sz="0" w:space="0" w:color="auto"/>
        <w:right w:val="none" w:sz="0" w:space="0" w:color="auto"/>
      </w:divBdr>
    </w:div>
    <w:div w:id="1195538781">
      <w:bodyDiv w:val="1"/>
      <w:marLeft w:val="0"/>
      <w:marRight w:val="0"/>
      <w:marTop w:val="0"/>
      <w:marBottom w:val="0"/>
      <w:divBdr>
        <w:top w:val="none" w:sz="0" w:space="0" w:color="auto"/>
        <w:left w:val="none" w:sz="0" w:space="0" w:color="auto"/>
        <w:bottom w:val="none" w:sz="0" w:space="0" w:color="auto"/>
        <w:right w:val="none" w:sz="0" w:space="0" w:color="auto"/>
      </w:divBdr>
    </w:div>
    <w:div w:id="1231303848">
      <w:bodyDiv w:val="1"/>
      <w:marLeft w:val="0"/>
      <w:marRight w:val="0"/>
      <w:marTop w:val="0"/>
      <w:marBottom w:val="0"/>
      <w:divBdr>
        <w:top w:val="none" w:sz="0" w:space="0" w:color="auto"/>
        <w:left w:val="none" w:sz="0" w:space="0" w:color="auto"/>
        <w:bottom w:val="none" w:sz="0" w:space="0" w:color="auto"/>
        <w:right w:val="none" w:sz="0" w:space="0" w:color="auto"/>
      </w:divBdr>
    </w:div>
    <w:div w:id="1275599693">
      <w:bodyDiv w:val="1"/>
      <w:marLeft w:val="0"/>
      <w:marRight w:val="0"/>
      <w:marTop w:val="0"/>
      <w:marBottom w:val="0"/>
      <w:divBdr>
        <w:top w:val="none" w:sz="0" w:space="0" w:color="auto"/>
        <w:left w:val="none" w:sz="0" w:space="0" w:color="auto"/>
        <w:bottom w:val="none" w:sz="0" w:space="0" w:color="auto"/>
        <w:right w:val="none" w:sz="0" w:space="0" w:color="auto"/>
      </w:divBdr>
    </w:div>
    <w:div w:id="1326864363">
      <w:bodyDiv w:val="1"/>
      <w:marLeft w:val="0"/>
      <w:marRight w:val="0"/>
      <w:marTop w:val="0"/>
      <w:marBottom w:val="0"/>
      <w:divBdr>
        <w:top w:val="none" w:sz="0" w:space="0" w:color="auto"/>
        <w:left w:val="none" w:sz="0" w:space="0" w:color="auto"/>
        <w:bottom w:val="none" w:sz="0" w:space="0" w:color="auto"/>
        <w:right w:val="none" w:sz="0" w:space="0" w:color="auto"/>
      </w:divBdr>
    </w:div>
    <w:div w:id="1358241071">
      <w:bodyDiv w:val="1"/>
      <w:marLeft w:val="0"/>
      <w:marRight w:val="0"/>
      <w:marTop w:val="0"/>
      <w:marBottom w:val="0"/>
      <w:divBdr>
        <w:top w:val="none" w:sz="0" w:space="0" w:color="auto"/>
        <w:left w:val="none" w:sz="0" w:space="0" w:color="auto"/>
        <w:bottom w:val="none" w:sz="0" w:space="0" w:color="auto"/>
        <w:right w:val="none" w:sz="0" w:space="0" w:color="auto"/>
      </w:divBdr>
    </w:div>
    <w:div w:id="1361273531">
      <w:bodyDiv w:val="1"/>
      <w:marLeft w:val="0"/>
      <w:marRight w:val="0"/>
      <w:marTop w:val="0"/>
      <w:marBottom w:val="0"/>
      <w:divBdr>
        <w:top w:val="none" w:sz="0" w:space="0" w:color="auto"/>
        <w:left w:val="none" w:sz="0" w:space="0" w:color="auto"/>
        <w:bottom w:val="none" w:sz="0" w:space="0" w:color="auto"/>
        <w:right w:val="none" w:sz="0" w:space="0" w:color="auto"/>
      </w:divBdr>
    </w:div>
    <w:div w:id="1410806955">
      <w:bodyDiv w:val="1"/>
      <w:marLeft w:val="0"/>
      <w:marRight w:val="0"/>
      <w:marTop w:val="0"/>
      <w:marBottom w:val="0"/>
      <w:divBdr>
        <w:top w:val="none" w:sz="0" w:space="0" w:color="auto"/>
        <w:left w:val="none" w:sz="0" w:space="0" w:color="auto"/>
        <w:bottom w:val="none" w:sz="0" w:space="0" w:color="auto"/>
        <w:right w:val="none" w:sz="0" w:space="0" w:color="auto"/>
      </w:divBdr>
    </w:div>
    <w:div w:id="1443264482">
      <w:bodyDiv w:val="1"/>
      <w:marLeft w:val="0"/>
      <w:marRight w:val="0"/>
      <w:marTop w:val="0"/>
      <w:marBottom w:val="0"/>
      <w:divBdr>
        <w:top w:val="none" w:sz="0" w:space="0" w:color="auto"/>
        <w:left w:val="none" w:sz="0" w:space="0" w:color="auto"/>
        <w:bottom w:val="none" w:sz="0" w:space="0" w:color="auto"/>
        <w:right w:val="none" w:sz="0" w:space="0" w:color="auto"/>
      </w:divBdr>
    </w:div>
    <w:div w:id="1585332390">
      <w:bodyDiv w:val="1"/>
      <w:marLeft w:val="0"/>
      <w:marRight w:val="0"/>
      <w:marTop w:val="0"/>
      <w:marBottom w:val="0"/>
      <w:divBdr>
        <w:top w:val="none" w:sz="0" w:space="0" w:color="auto"/>
        <w:left w:val="none" w:sz="0" w:space="0" w:color="auto"/>
        <w:bottom w:val="none" w:sz="0" w:space="0" w:color="auto"/>
        <w:right w:val="none" w:sz="0" w:space="0" w:color="auto"/>
      </w:divBdr>
    </w:div>
    <w:div w:id="1614509451">
      <w:bodyDiv w:val="1"/>
      <w:marLeft w:val="0"/>
      <w:marRight w:val="0"/>
      <w:marTop w:val="0"/>
      <w:marBottom w:val="0"/>
      <w:divBdr>
        <w:top w:val="none" w:sz="0" w:space="0" w:color="auto"/>
        <w:left w:val="none" w:sz="0" w:space="0" w:color="auto"/>
        <w:bottom w:val="none" w:sz="0" w:space="0" w:color="auto"/>
        <w:right w:val="none" w:sz="0" w:space="0" w:color="auto"/>
      </w:divBdr>
    </w:div>
    <w:div w:id="1729956682">
      <w:bodyDiv w:val="1"/>
      <w:marLeft w:val="0"/>
      <w:marRight w:val="0"/>
      <w:marTop w:val="0"/>
      <w:marBottom w:val="0"/>
      <w:divBdr>
        <w:top w:val="none" w:sz="0" w:space="0" w:color="auto"/>
        <w:left w:val="none" w:sz="0" w:space="0" w:color="auto"/>
        <w:bottom w:val="none" w:sz="0" w:space="0" w:color="auto"/>
        <w:right w:val="none" w:sz="0" w:space="0" w:color="auto"/>
      </w:divBdr>
    </w:div>
    <w:div w:id="1730035108">
      <w:bodyDiv w:val="1"/>
      <w:marLeft w:val="0"/>
      <w:marRight w:val="0"/>
      <w:marTop w:val="0"/>
      <w:marBottom w:val="0"/>
      <w:divBdr>
        <w:top w:val="none" w:sz="0" w:space="0" w:color="auto"/>
        <w:left w:val="none" w:sz="0" w:space="0" w:color="auto"/>
        <w:bottom w:val="none" w:sz="0" w:space="0" w:color="auto"/>
        <w:right w:val="none" w:sz="0" w:space="0" w:color="auto"/>
      </w:divBdr>
    </w:div>
    <w:div w:id="1793666668">
      <w:bodyDiv w:val="1"/>
      <w:marLeft w:val="0"/>
      <w:marRight w:val="0"/>
      <w:marTop w:val="0"/>
      <w:marBottom w:val="0"/>
      <w:divBdr>
        <w:top w:val="none" w:sz="0" w:space="0" w:color="auto"/>
        <w:left w:val="none" w:sz="0" w:space="0" w:color="auto"/>
        <w:bottom w:val="none" w:sz="0" w:space="0" w:color="auto"/>
        <w:right w:val="none" w:sz="0" w:space="0" w:color="auto"/>
      </w:divBdr>
    </w:div>
    <w:div w:id="1997689387">
      <w:bodyDiv w:val="1"/>
      <w:marLeft w:val="0"/>
      <w:marRight w:val="0"/>
      <w:marTop w:val="0"/>
      <w:marBottom w:val="0"/>
      <w:divBdr>
        <w:top w:val="none" w:sz="0" w:space="0" w:color="auto"/>
        <w:left w:val="none" w:sz="0" w:space="0" w:color="auto"/>
        <w:bottom w:val="none" w:sz="0" w:space="0" w:color="auto"/>
        <w:right w:val="none" w:sz="0" w:space="0" w:color="auto"/>
      </w:divBdr>
    </w:div>
    <w:div w:id="213282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F0C3-3ABD-4F28-AFA5-3B26D5432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TotalTime>
  <Pages>8</Pages>
  <Words>745</Words>
  <Characters>4249</Characters>
  <Application>Microsoft Office Word</Application>
  <DocSecurity>0</DocSecurity>
  <Lines>35</Lines>
  <Paragraphs>9</Paragraphs>
  <ScaleCrop>false</ScaleCrop>
  <Company/>
  <LinksUpToDate>false</LinksUpToDate>
  <CharactersWithSpaces>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鸿琳</dc:creator>
  <cp:keywords/>
  <dc:description/>
  <cp:lastModifiedBy>张 鸿琳</cp:lastModifiedBy>
  <cp:revision>467</cp:revision>
  <dcterms:created xsi:type="dcterms:W3CDTF">2021-03-24T06:49:00Z</dcterms:created>
  <dcterms:modified xsi:type="dcterms:W3CDTF">2021-06-09T14:23:00Z</dcterms:modified>
</cp:coreProperties>
</file>